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C99F" w14:textId="3F5D8619" w:rsidR="009C4975" w:rsidRPr="001A2840" w:rsidRDefault="001C2945" w:rsidP="00F823FC">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58239" behindDoc="1" locked="0" layoutInCell="1" allowOverlap="1" wp14:anchorId="55F5E556" wp14:editId="6200EDF3">
                <wp:simplePos x="0" y="0"/>
                <wp:positionH relativeFrom="column">
                  <wp:posOffset>3051725</wp:posOffset>
                </wp:positionH>
                <wp:positionV relativeFrom="paragraph">
                  <wp:posOffset>-900430</wp:posOffset>
                </wp:positionV>
                <wp:extent cx="3603279" cy="10685929"/>
                <wp:effectExtent l="0" t="0" r="16510" b="203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3279" cy="10685929"/>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66A396" id="Rechthoek 6" o:spid="_x0000_s1026" style="position:absolute;margin-left:240.3pt;margin-top:-70.9pt;width:283.7pt;height:8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spnwIAAMkFAAAOAAAAZHJzL2Uyb0RvYy54bWysVFFP2zAQfp+0/2D5fSQtUGhEiioQ06QK&#10;EDDx7Dp2Y+H4PNtt2v36nZ00dID2gJYHy5e7++7u891dXG4bTTbCeQWmpKOjnBJhOFTKrEr68+nm&#10;2zklPjBTMQ1GlHQnPL2cff1y0dpCjKEGXQlHEMT4orUlrUOwRZZ5XouG+SOwwqBSgmtYQNGtssqx&#10;FtEbnY3zfJK14CrrgAvv8e91p6SzhC+l4OFOSi8C0SXF3EI6XTqX8cxmF6xYOWZrxfs02CeyaJgy&#10;GHSAumaBkbVT76AaxR14kOGIQ5OBlIqLVANWM8rfVPNYMytSLUiOtwNN/v/B8tvNvSOqKumEEsMa&#10;fKIHwetQg3ghk0hPa32BVo/23sUCvV0Af/GoyP7SRMH3NlvpmmiL5ZFt4no3cC22gXD8eTzJj8dn&#10;U0o46kb55Px0Op7GeBkr9v7W+fBdQEPipaQOXzORzDYLHzrTvUlKDbSqbpTWSXCr5ZV2ZMPw5af4&#10;5emxEd0fmmnzOU/Eia6Jg67sREDYaREBtXkQEmnFQscp5dTQYkiIcS5MGHWqmlWiy/M0x68nYfBI&#10;lCTAiCyxvgG7B4jD8h67I6i3j64izcPgnP8rsc558EiRwYTBuVEG3EcAGqvqI3f2e5I6aiJLS6h2&#10;2HQOumn0lt8ofOAF8+GeORw/HFRcKeEOD6mhLSn0N0pqcL8/+h/tcSpQS0mL41xS/2vNnKBE/zA4&#10;L9PRyUmc/yScnJ6NUXCHmuWhxqybK8C+GeHysjxdo33Q+6t00Dzj5pnHqKhihmPskvLg9sJV6NYM&#10;7i4u5vNkhjNvWViYR8sjeGQ1NvDT9pk523d5wAm5hf3os+JNs3e20dPAfB1AqjQJr7z2fOO+SI3T&#10;77a4kA7lZPW6gWd/AAAA//8DAFBLAwQUAAYACAAAACEAj0+NEeIAAAAOAQAADwAAAGRycy9kb3du&#10;cmV2LnhtbEyPQWvDMAyF74P9B6PBLqO1M9JSsjhlC+w0WGkX1qsbq0lYLIfYbbN/P/XU3SS9x9P3&#10;8vXkenHGMXSeNCRzBQKp9rajRkP19T5bgQjRkDW9J9TwiwHWxf1dbjLrL7TF8y42gkMoZEZDG+OQ&#10;SRnqFp0Jcz8gsXb0ozOR17GRdjQXDne9fFZqKZ3piD+0ZsCyxfpnd3IaaBsnXHyEcrP/3H8fy2qq&#10;mqc3rR8fptcXEBGneDPDFZ/RoWCmgz+RDaLXkK7Ukq0aZkmacImrRfERxIGnRZookEUu/9co/gAA&#10;AP//AwBQSwECLQAUAAYACAAAACEAtoM4kv4AAADhAQAAEwAAAAAAAAAAAAAAAAAAAAAAW0NvbnRl&#10;bnRfVHlwZXNdLnhtbFBLAQItABQABgAIAAAAIQA4/SH/1gAAAJQBAAALAAAAAAAAAAAAAAAAAC8B&#10;AABfcmVscy8ucmVsc1BLAQItABQABgAIAAAAIQCxZxspnwIAAMkFAAAOAAAAAAAAAAAAAAAAAC4C&#10;AABkcnMvZTJvRG9jLnhtbFBLAQItABQABgAIAAAAIQCPT40R4gAAAA4BAAAPAAAAAAAAAAAAAAAA&#10;APkEAABkcnMvZG93bnJldi54bWxQSwUGAAAAAAQABADzAAAACAYAAAAA&#10;" fillcolor="#990" strokecolor="#990" strokeweight="2pt">
                <v:path arrowok="t"/>
              </v:rect>
            </w:pict>
          </mc:Fallback>
        </mc:AlternateContent>
      </w:r>
      <w:r>
        <w:rPr>
          <w:noProof/>
          <w:lang w:val="nl-BE" w:eastAsia="nl-BE"/>
        </w:rPr>
        <mc:AlternateContent>
          <mc:Choice Requires="wps">
            <w:drawing>
              <wp:anchor distT="0" distB="0" distL="114300" distR="114300" simplePos="0" relativeHeight="251671552" behindDoc="0" locked="0" layoutInCell="1" allowOverlap="1" wp14:anchorId="194ADC03" wp14:editId="7D717C7E">
                <wp:simplePos x="0" y="0"/>
                <wp:positionH relativeFrom="page">
                  <wp:posOffset>4037846</wp:posOffset>
                </wp:positionH>
                <wp:positionV relativeFrom="paragraph">
                  <wp:posOffset>-520184</wp:posOffset>
                </wp:positionV>
                <wp:extent cx="3440316" cy="409575"/>
                <wp:effectExtent l="0" t="0" r="2730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0316"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18865F91" w14:textId="77777777" w:rsidR="008B1CCC" w:rsidRPr="008659D9" w:rsidRDefault="008B1CC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4ADC03" id="_x0000_t202" coordsize="21600,21600" o:spt="202" path="m,l,21600r21600,l21600,xe">
                <v:stroke joinstyle="miter"/>
                <v:path gradientshapeok="t" o:connecttype="rect"/>
              </v:shapetype>
              <v:shape id="Tekstvak 12" o:spid="_x0000_s1026" type="#_x0000_t202" style="position:absolute;left:0;text-align:left;margin-left:317.95pt;margin-top:-40.95pt;width:270.9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YxnwIAAM8FAAAOAAAAZHJzL2Uyb0RvYy54bWysVEtPGzEQvlfqf7B8L7sJCZSIDUpBVJUi&#10;QIWKs+O1Eytej2s72U1/fcf2JgTaC1VzcOydb17fPC6vukaTrXBegano4KSkRBgOtTLLiv54uv30&#10;mRIfmKmZBiMquhOeXk0/frhs7UQMYQW6Fo6gEeMnra3oKgQ7KQrPV6Jh/gSsMCiU4BoW8OmWRe1Y&#10;i9YbXQzL8qxowdXWARfe49ebLKTTZF9KwcO9lF4EoiuKsYV0unQu4llML9lk6ZhdKd6Hwf4hioYp&#10;g04Ppm5YYGTj1B+mGsUdeJDhhENTgJSKi5QDZjMo32TzuGJWpFyQHG8PNPn/Z5bfbR8cUTXWbkiJ&#10;YQ3W6EmsfdiyNcFPyE9r/QRhjxaBofsCHWJTrt7Oga89QoojTFbwiI58dNI18R8zJaiIJdgdaBdd&#10;IBw/no5G5engjBKOslF5MT4fR7/Fi7Z1PnwV0JB4qajDsqYI2HbuQ4buIdGZB63qW6V1erjl4lo7&#10;smXYAhf4K1PV0formDakrejZ6bjMub3bBBrUJjoUqe36wCIxmYt0CzstIkab70Ii7YmSFGVseHGI&#10;k3EuTBj0NCR0REnM6T2KPf4lqvco5zxQI3kGEw7KjTLgMk2vw67X+5Blxvet4XPekYLQLbq+qRZQ&#10;77CnHOSp9JbfKqzvnPnwwByOIXYLrpZwj4fUgOWB/kbJCtyvv32PeJwOlFLS4lhX1P/cMCco0d8M&#10;zs3FAJsN90B6jMbnQ3y4Y8niWGI2zTVg2wxwiVmerhEf9P4qHTTPuIFm0SuKmOHou6Jhf70Oedng&#10;BuNiNksgnHzLwtw8Wr4fpdi9T90zc7Zv8YDDcQf7BcAmbzo9Y2NhDMw2AaRKYxAJzqz2xOPWSIPU&#10;b7i4lo7fCfWyh6e/AQAA//8DAFBLAwQUAAYACAAAACEAeAE2IeIAAAAMAQAADwAAAGRycy9kb3du&#10;cmV2LnhtbEyPTU/DMAyG70j8h8hI3La0wJqtNJ0AiQsSkxhDwC1rTFvROKXxtsKvJzvBzR+PXj8u&#10;lqPrxB6H0HrSkE4TEEiVty3VGjbP95M5iMCGrOk8oYZvDLAsT08Kk1t/oCfcr7kWMYRCbjQ0zH0u&#10;ZagadCZMfY8Udx9+cIZjO9TSDuYQw10nL5Ikk860FC80pse7BqvP9c5p4NXDy9ePf9y8Mq8oWySz&#10;W/X2rvX52XhzDYJx5D8YjvpRHcrotPU7skF0GrLL2SKiGibzNBZHIlVKgdjGUaquQJaF/P9E+QsA&#10;AP//AwBQSwECLQAUAAYACAAAACEAtoM4kv4AAADhAQAAEwAAAAAAAAAAAAAAAAAAAAAAW0NvbnRl&#10;bnRfVHlwZXNdLnhtbFBLAQItABQABgAIAAAAIQA4/SH/1gAAAJQBAAALAAAAAAAAAAAAAAAAAC8B&#10;AABfcmVscy8ucmVsc1BLAQItABQABgAIAAAAIQAcmCYxnwIAAM8FAAAOAAAAAAAAAAAAAAAAAC4C&#10;AABkcnMvZTJvRG9jLnhtbFBLAQItABQABgAIAAAAIQB4ATYh4gAAAAwBAAAPAAAAAAAAAAAAAAAA&#10;APkEAABkcnMvZG93bnJldi54bWxQSwUGAAAAAAQABADzAAAACAYAAAAA&#10;" fillcolor="#990" strokecolor="#990" strokeweight=".5pt">
                <v:path arrowok="t"/>
                <v:textbox>
                  <w:txbxContent>
                    <w:p w14:paraId="18865F91" w14:textId="77777777" w:rsidR="008B1CCC" w:rsidRPr="008659D9" w:rsidRDefault="008B1CC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r>
        <w:rPr>
          <w:noProof/>
          <w:lang w:val="nl-BE" w:eastAsia="nl-BE"/>
        </w:rPr>
        <w:drawing>
          <wp:anchor distT="0" distB="0" distL="114300" distR="114300" simplePos="0" relativeHeight="251656189" behindDoc="0" locked="0" layoutInCell="1" allowOverlap="1" wp14:anchorId="1AFEB74A" wp14:editId="28A5C846">
            <wp:simplePos x="0" y="0"/>
            <wp:positionH relativeFrom="page">
              <wp:align>left</wp:align>
            </wp:positionH>
            <wp:positionV relativeFrom="paragraph">
              <wp:posOffset>-900429</wp:posOffset>
            </wp:positionV>
            <wp:extent cx="3971925" cy="5485928"/>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dierenmilieuafbeelding.png"/>
                    <pic:cNvPicPr/>
                  </pic:nvPicPr>
                  <pic:blipFill rotWithShape="1">
                    <a:blip r:embed="rId8">
                      <a:extLst>
                        <a:ext uri="{28A0092B-C50C-407E-A947-70E740481C1C}">
                          <a14:useLocalDpi xmlns:a14="http://schemas.microsoft.com/office/drawing/2010/main" val="0"/>
                        </a:ext>
                      </a:extLst>
                    </a:blip>
                    <a:srcRect l="25117" r="14302"/>
                    <a:stretch/>
                  </pic:blipFill>
                  <pic:spPr bwMode="auto">
                    <a:xfrm>
                      <a:off x="0" y="0"/>
                      <a:ext cx="3971925" cy="5485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57214" behindDoc="1" locked="0" layoutInCell="1" allowOverlap="1" wp14:anchorId="28CB3ED0" wp14:editId="01EE3A0A">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15918" w14:textId="77777777" w:rsidR="008B1CCC" w:rsidRPr="00636A04" w:rsidRDefault="008B1CCC"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3ED0"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6C215918" w14:textId="77777777" w:rsidR="008B1CCC" w:rsidRPr="00636A04" w:rsidRDefault="008B1CCC"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14:paraId="369FC39D" w14:textId="77777777" w:rsidR="009C4975" w:rsidRPr="001A2840" w:rsidRDefault="009C4975">
      <w:pPr>
        <w:rPr>
          <w:rFonts w:ascii="Arial" w:hAnsi="Arial" w:cs="Arial"/>
        </w:rPr>
      </w:pPr>
    </w:p>
    <w:p w14:paraId="2A202944" w14:textId="77777777" w:rsidR="009C4975" w:rsidRPr="001A2840" w:rsidRDefault="009C4975">
      <w:pPr>
        <w:rPr>
          <w:rFonts w:ascii="Arial" w:hAnsi="Arial" w:cs="Arial"/>
        </w:rPr>
      </w:pPr>
    </w:p>
    <w:p w14:paraId="2EDBD744" w14:textId="77777777" w:rsidR="009C4975" w:rsidRPr="001A2840" w:rsidRDefault="009C4975">
      <w:pPr>
        <w:rPr>
          <w:rFonts w:ascii="Arial" w:hAnsi="Arial" w:cs="Arial"/>
        </w:rPr>
      </w:pPr>
    </w:p>
    <w:p w14:paraId="42DE2312" w14:textId="77777777" w:rsidR="009C4975" w:rsidRPr="001A2840" w:rsidRDefault="009C4975">
      <w:pPr>
        <w:rPr>
          <w:rFonts w:ascii="Arial" w:hAnsi="Arial" w:cs="Arial"/>
        </w:rPr>
      </w:pPr>
    </w:p>
    <w:p w14:paraId="5EF43B6F" w14:textId="77777777" w:rsidR="009C4975" w:rsidRPr="001A2840" w:rsidRDefault="009C4975">
      <w:pPr>
        <w:rPr>
          <w:rFonts w:ascii="Arial" w:hAnsi="Arial" w:cs="Arial"/>
        </w:rPr>
      </w:pPr>
    </w:p>
    <w:p w14:paraId="5A98FF9E" w14:textId="77777777" w:rsidR="009C4975" w:rsidRPr="001A2840" w:rsidRDefault="009C4975">
      <w:pPr>
        <w:rPr>
          <w:rFonts w:ascii="Arial" w:hAnsi="Arial" w:cs="Arial"/>
        </w:rPr>
      </w:pPr>
    </w:p>
    <w:p w14:paraId="3A9338A0" w14:textId="77777777" w:rsidR="009C4975" w:rsidRPr="001A2840" w:rsidRDefault="009C4975">
      <w:pPr>
        <w:rPr>
          <w:rFonts w:ascii="Arial" w:hAnsi="Arial" w:cs="Arial"/>
          <w:lang w:val="nl-NL"/>
        </w:rPr>
      </w:pPr>
    </w:p>
    <w:p w14:paraId="3CF01F00" w14:textId="77777777" w:rsidR="009C4975" w:rsidRPr="001A2840" w:rsidRDefault="009C4975">
      <w:pPr>
        <w:rPr>
          <w:rFonts w:ascii="Arial" w:hAnsi="Arial" w:cs="Arial"/>
        </w:rPr>
      </w:pPr>
    </w:p>
    <w:p w14:paraId="62E22AC6" w14:textId="77777777" w:rsidR="009C4975" w:rsidRPr="001A2840" w:rsidRDefault="009C4975" w:rsidP="009C4975">
      <w:pPr>
        <w:tabs>
          <w:tab w:val="left" w:pos="5376"/>
        </w:tabs>
        <w:rPr>
          <w:rFonts w:ascii="Arial" w:hAnsi="Arial" w:cs="Arial"/>
        </w:rPr>
      </w:pPr>
      <w:r w:rsidRPr="001A2840">
        <w:rPr>
          <w:rFonts w:ascii="Arial" w:hAnsi="Arial" w:cs="Arial"/>
        </w:rPr>
        <w:tab/>
      </w:r>
    </w:p>
    <w:p w14:paraId="198FDDBA"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282C3238" wp14:editId="428F4484">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97813" w14:textId="77777777" w:rsidR="008B1CCC" w:rsidRDefault="008B1CCC" w:rsidP="00B36789">
                            <w:pPr>
                              <w:spacing w:after="0"/>
                              <w:rPr>
                                <w:rFonts w:ascii="Trebuchet MS" w:hAnsi="Trebuchet MS"/>
                                <w:b/>
                                <w:color w:val="FFFFFF" w:themeColor="background1"/>
                                <w:sz w:val="48"/>
                              </w:rPr>
                            </w:pPr>
                            <w:r>
                              <w:rPr>
                                <w:rFonts w:ascii="Trebuchet MS" w:hAnsi="Trebuchet MS"/>
                                <w:b/>
                                <w:color w:val="FFFFFF" w:themeColor="background1"/>
                                <w:sz w:val="48"/>
                              </w:rPr>
                              <w:t>PLANT-, DIER- EN MILIEUTECHNIEKEN</w:t>
                            </w:r>
                          </w:p>
                          <w:p w14:paraId="0AD03F48" w14:textId="77777777" w:rsidR="008B1CCC" w:rsidRPr="008659D9" w:rsidRDefault="008B1CCC" w:rsidP="00B36789">
                            <w:pPr>
                              <w:spacing w:after="0"/>
                              <w:rPr>
                                <w:rFonts w:ascii="Trebuchet MS" w:hAnsi="Trebuchet MS"/>
                                <w:color w:val="FFFFFF" w:themeColor="background1"/>
                                <w:sz w:val="40"/>
                              </w:rPr>
                            </w:pPr>
                            <w:r w:rsidRPr="008659D9">
                              <w:rPr>
                                <w:rFonts w:ascii="Trebuchet MS" w:hAnsi="Trebuchet MS"/>
                                <w:color w:val="FFFFFF" w:themeColor="background1"/>
                                <w:sz w:val="40"/>
                              </w:rPr>
                              <w:t>tweede graad 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C3238"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EEM+WwwIAABUGAAAOAAAAAAAAAAAAAAAAAC4CAABkcnMvZTJvRG9jLnhtbFBLAQItABQA&#10;BgAIAAAAIQDKb4BY3wAAAA0BAAAPAAAAAAAAAAAAAAAAAB0FAABkcnMvZG93bnJldi54bWxQSwUG&#10;AAAAAAQABADzAAAAKQYAAAAA&#10;" fillcolor="#990" strokecolor="#990" strokeweight="2pt">
                <v:path arrowok="t"/>
                <v:textbox>
                  <w:txbxContent>
                    <w:p w14:paraId="4E897813" w14:textId="77777777" w:rsidR="008B1CCC" w:rsidRDefault="008B1CCC" w:rsidP="00B36789">
                      <w:pPr>
                        <w:spacing w:after="0"/>
                        <w:rPr>
                          <w:rFonts w:ascii="Trebuchet MS" w:hAnsi="Trebuchet MS"/>
                          <w:b/>
                          <w:color w:val="FFFFFF" w:themeColor="background1"/>
                          <w:sz w:val="48"/>
                        </w:rPr>
                      </w:pPr>
                      <w:r>
                        <w:rPr>
                          <w:rFonts w:ascii="Trebuchet MS" w:hAnsi="Trebuchet MS"/>
                          <w:b/>
                          <w:color w:val="FFFFFF" w:themeColor="background1"/>
                          <w:sz w:val="48"/>
                        </w:rPr>
                        <w:t>PLANT-, DIER- EN MILIEUTECHNIEKEN</w:t>
                      </w:r>
                    </w:p>
                    <w:p w14:paraId="0AD03F48" w14:textId="77777777" w:rsidR="008B1CCC" w:rsidRPr="008659D9" w:rsidRDefault="008B1CCC" w:rsidP="00B36789">
                      <w:pPr>
                        <w:spacing w:after="0"/>
                        <w:rPr>
                          <w:rFonts w:ascii="Trebuchet MS" w:hAnsi="Trebuchet MS"/>
                          <w:color w:val="FFFFFF" w:themeColor="background1"/>
                          <w:sz w:val="40"/>
                        </w:rPr>
                      </w:pPr>
                      <w:r w:rsidRPr="008659D9">
                        <w:rPr>
                          <w:rFonts w:ascii="Trebuchet MS" w:hAnsi="Trebuchet MS"/>
                          <w:color w:val="FFFFFF" w:themeColor="background1"/>
                          <w:sz w:val="40"/>
                        </w:rPr>
                        <w:t>tweede graad tso</w:t>
                      </w:r>
                    </w:p>
                  </w:txbxContent>
                </v:textbox>
                <w10:wrap type="square" anchorx="margin" anchory="page"/>
              </v:roundrect>
            </w:pict>
          </mc:Fallback>
        </mc:AlternateContent>
      </w:r>
    </w:p>
    <w:p w14:paraId="3F39DC59" w14:textId="77777777" w:rsidR="009C4975" w:rsidRPr="001A2840" w:rsidRDefault="009C4975">
      <w:pPr>
        <w:rPr>
          <w:rFonts w:ascii="Arial" w:hAnsi="Arial" w:cs="Arial"/>
        </w:rPr>
      </w:pPr>
    </w:p>
    <w:p w14:paraId="29C70984" w14:textId="77777777" w:rsidR="009C4975" w:rsidRPr="001A2840" w:rsidRDefault="009C4975">
      <w:pPr>
        <w:rPr>
          <w:rFonts w:ascii="Arial" w:hAnsi="Arial" w:cs="Arial"/>
        </w:rPr>
      </w:pPr>
    </w:p>
    <w:p w14:paraId="53C4D5DC" w14:textId="77777777" w:rsidR="009C4975" w:rsidRPr="001A2840" w:rsidRDefault="009C4975">
      <w:pPr>
        <w:rPr>
          <w:rFonts w:ascii="Arial" w:hAnsi="Arial" w:cs="Arial"/>
        </w:rPr>
      </w:pPr>
    </w:p>
    <w:p w14:paraId="414D28A5" w14:textId="77777777" w:rsidR="009C4975" w:rsidRPr="001A2840" w:rsidRDefault="009C4975">
      <w:pPr>
        <w:rPr>
          <w:rFonts w:ascii="Arial" w:hAnsi="Arial" w:cs="Arial"/>
        </w:rPr>
      </w:pPr>
    </w:p>
    <w:p w14:paraId="481D25F8" w14:textId="77777777" w:rsidR="009C4975" w:rsidRPr="001A2840" w:rsidRDefault="009C4975">
      <w:pPr>
        <w:rPr>
          <w:rFonts w:ascii="Arial" w:hAnsi="Arial" w:cs="Arial"/>
        </w:rPr>
      </w:pPr>
    </w:p>
    <w:p w14:paraId="214687BE" w14:textId="77777777" w:rsidR="009C4975" w:rsidRPr="001A2840" w:rsidRDefault="009C4975">
      <w:pPr>
        <w:rPr>
          <w:rFonts w:ascii="Arial" w:hAnsi="Arial" w:cs="Arial"/>
        </w:rPr>
      </w:pPr>
    </w:p>
    <w:p w14:paraId="29D24609" w14:textId="77777777" w:rsidR="009C4975" w:rsidRPr="001A2840" w:rsidRDefault="009C4975">
      <w:pPr>
        <w:rPr>
          <w:rFonts w:ascii="Arial" w:hAnsi="Arial" w:cs="Arial"/>
        </w:rPr>
      </w:pPr>
    </w:p>
    <w:p w14:paraId="02D5A216" w14:textId="77777777" w:rsidR="009C4975" w:rsidRPr="001A2840" w:rsidRDefault="009C4975">
      <w:pPr>
        <w:rPr>
          <w:rFonts w:ascii="Arial" w:hAnsi="Arial" w:cs="Arial"/>
        </w:rPr>
      </w:pPr>
    </w:p>
    <w:p w14:paraId="58B7DF29" w14:textId="77777777" w:rsidR="009C4975" w:rsidRPr="001A2840" w:rsidRDefault="009C4975">
      <w:pPr>
        <w:rPr>
          <w:rFonts w:ascii="Arial" w:hAnsi="Arial" w:cs="Arial"/>
        </w:rPr>
      </w:pPr>
    </w:p>
    <w:p w14:paraId="20F91871" w14:textId="77777777" w:rsidR="009C4975" w:rsidRPr="001A2840" w:rsidRDefault="009C4975">
      <w:pPr>
        <w:rPr>
          <w:rFonts w:ascii="Arial" w:hAnsi="Arial" w:cs="Arial"/>
        </w:rPr>
      </w:pPr>
    </w:p>
    <w:p w14:paraId="0F2B6ACA" w14:textId="77777777" w:rsidR="009C4975" w:rsidRPr="001A2840" w:rsidRDefault="009C4975">
      <w:pPr>
        <w:rPr>
          <w:rFonts w:ascii="Arial" w:hAnsi="Arial" w:cs="Arial"/>
        </w:rPr>
      </w:pPr>
    </w:p>
    <w:p w14:paraId="0FAC82A8"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0D44624F" wp14:editId="137C28D3">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2C3A38C9" w14:textId="77777777" w:rsidR="008B1CCC" w:rsidRDefault="008B1CCC" w:rsidP="00A66DB2">
                            <w:pPr>
                              <w:spacing w:after="0"/>
                              <w:rPr>
                                <w:rFonts w:ascii="Trebuchet MS" w:hAnsi="Trebuchet MS"/>
                                <w:color w:val="FFFFFF" w:themeColor="background1"/>
                                <w:sz w:val="36"/>
                              </w:rPr>
                            </w:pPr>
                            <w:r w:rsidRPr="008659D9">
                              <w:rPr>
                                <w:rFonts w:ascii="Trebuchet MS" w:hAnsi="Trebuchet MS"/>
                                <w:color w:val="FFFFFF" w:themeColor="background1"/>
                                <w:sz w:val="36"/>
                              </w:rPr>
                              <w:t xml:space="preserve">BRUSSEL </w:t>
                            </w:r>
                          </w:p>
                          <w:p w14:paraId="50A1324A" w14:textId="3DFFC2BE" w:rsidR="008B1CCC" w:rsidRPr="008659D9" w:rsidRDefault="008B1CCC" w:rsidP="00B55A86">
                            <w:pPr>
                              <w:rPr>
                                <w:rFonts w:ascii="Trebuchet MS" w:hAnsi="Trebuchet MS"/>
                                <w:color w:val="FFFFFF" w:themeColor="background1"/>
                                <w:sz w:val="36"/>
                              </w:rPr>
                            </w:pPr>
                            <w:r w:rsidRPr="008659D9">
                              <w:rPr>
                                <w:rFonts w:ascii="Trebuchet MS" w:hAnsi="Trebuchet MS"/>
                                <w:color w:val="FFFFFF" w:themeColor="background1"/>
                                <w:sz w:val="36"/>
                              </w:rPr>
                              <w:t>D/20</w:t>
                            </w:r>
                            <w:r>
                              <w:rPr>
                                <w:rFonts w:ascii="Trebuchet MS" w:hAnsi="Trebuchet MS"/>
                                <w:color w:val="FFFFFF" w:themeColor="background1"/>
                                <w:sz w:val="36"/>
                              </w:rPr>
                              <w:t>16</w:t>
                            </w:r>
                            <w:r w:rsidRPr="008659D9">
                              <w:rPr>
                                <w:rFonts w:ascii="Trebuchet MS" w:hAnsi="Trebuchet MS"/>
                                <w:color w:val="FFFFFF" w:themeColor="background1"/>
                                <w:sz w:val="36"/>
                              </w:rPr>
                              <w:t>/</w:t>
                            </w:r>
                            <w:r>
                              <w:rPr>
                                <w:rFonts w:ascii="Trebuchet MS" w:hAnsi="Trebuchet MS"/>
                                <w:color w:val="FFFFFF" w:themeColor="background1"/>
                                <w:sz w:val="36"/>
                              </w:rPr>
                              <w:t>13.758/</w:t>
                            </w:r>
                            <w:r w:rsidR="0095541C">
                              <w:rPr>
                                <w:rFonts w:ascii="Trebuchet MS" w:hAnsi="Trebuchet MS"/>
                                <w:color w:val="FFFFFF" w:themeColor="background1"/>
                                <w:sz w:val="36"/>
                              </w:rPr>
                              <w:t>00</w:t>
                            </w:r>
                            <w:r>
                              <w:rPr>
                                <w:rFonts w:ascii="Trebuchet MS" w:hAnsi="Trebuchet MS"/>
                                <w:color w:val="FFFFFF" w:themeColor="background1"/>
                                <w:sz w:val="36"/>
                              </w:rPr>
                              <w:t xml:space="preserve">6     </w:t>
                            </w:r>
                          </w:p>
                          <w:p w14:paraId="53130E5C" w14:textId="77777777" w:rsidR="008B1CCC" w:rsidRPr="008659D9" w:rsidRDefault="008B1CC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11</w:t>
                            </w:r>
                            <w:r w:rsidRPr="008659D9">
                              <w:rPr>
                                <w:rFonts w:ascii="Trebuchet MS" w:hAnsi="Trebuchet MS"/>
                                <w:color w:val="FFFFFF" w:themeColor="background1"/>
                              </w:rPr>
                              <w:t>/7841/0</w:t>
                            </w:r>
                            <w:r>
                              <w:rPr>
                                <w:rFonts w:ascii="Trebuchet MS" w:hAnsi="Trebuchet MS"/>
                                <w:color w:val="FFFFFF" w:themeColor="background1"/>
                              </w:rPr>
                              <w:t>13</w:t>
                            </w:r>
                            <w:r w:rsidRPr="008659D9">
                              <w:rPr>
                                <w:rFonts w:ascii="Trebuchet MS" w:hAnsi="Trebuchet MS"/>
                                <w:color w:val="FFFFFF" w:themeColor="background1"/>
                              </w:rPr>
                              <w:t>)</w:t>
                            </w:r>
                          </w:p>
                          <w:p w14:paraId="1D1AB238" w14:textId="77777777" w:rsidR="008B1CCC" w:rsidRPr="008659D9" w:rsidRDefault="008B1CC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44624F"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14:paraId="2C3A38C9" w14:textId="77777777" w:rsidR="008B1CCC" w:rsidRDefault="008B1CCC" w:rsidP="00A66DB2">
                      <w:pPr>
                        <w:spacing w:after="0"/>
                        <w:rPr>
                          <w:rFonts w:ascii="Trebuchet MS" w:hAnsi="Trebuchet MS"/>
                          <w:color w:val="FFFFFF" w:themeColor="background1"/>
                          <w:sz w:val="36"/>
                        </w:rPr>
                      </w:pPr>
                      <w:r w:rsidRPr="008659D9">
                        <w:rPr>
                          <w:rFonts w:ascii="Trebuchet MS" w:hAnsi="Trebuchet MS"/>
                          <w:color w:val="FFFFFF" w:themeColor="background1"/>
                          <w:sz w:val="36"/>
                        </w:rPr>
                        <w:t xml:space="preserve">BRUSSEL </w:t>
                      </w:r>
                    </w:p>
                    <w:p w14:paraId="50A1324A" w14:textId="3DFFC2BE" w:rsidR="008B1CCC" w:rsidRPr="008659D9" w:rsidRDefault="008B1CCC" w:rsidP="00B55A86">
                      <w:pPr>
                        <w:rPr>
                          <w:rFonts w:ascii="Trebuchet MS" w:hAnsi="Trebuchet MS"/>
                          <w:color w:val="FFFFFF" w:themeColor="background1"/>
                          <w:sz w:val="36"/>
                        </w:rPr>
                      </w:pPr>
                      <w:r w:rsidRPr="008659D9">
                        <w:rPr>
                          <w:rFonts w:ascii="Trebuchet MS" w:hAnsi="Trebuchet MS"/>
                          <w:color w:val="FFFFFF" w:themeColor="background1"/>
                          <w:sz w:val="36"/>
                        </w:rPr>
                        <w:t>D/20</w:t>
                      </w:r>
                      <w:r>
                        <w:rPr>
                          <w:rFonts w:ascii="Trebuchet MS" w:hAnsi="Trebuchet MS"/>
                          <w:color w:val="FFFFFF" w:themeColor="background1"/>
                          <w:sz w:val="36"/>
                        </w:rPr>
                        <w:t>16</w:t>
                      </w:r>
                      <w:r w:rsidRPr="008659D9">
                        <w:rPr>
                          <w:rFonts w:ascii="Trebuchet MS" w:hAnsi="Trebuchet MS"/>
                          <w:color w:val="FFFFFF" w:themeColor="background1"/>
                          <w:sz w:val="36"/>
                        </w:rPr>
                        <w:t>/</w:t>
                      </w:r>
                      <w:r>
                        <w:rPr>
                          <w:rFonts w:ascii="Trebuchet MS" w:hAnsi="Trebuchet MS"/>
                          <w:color w:val="FFFFFF" w:themeColor="background1"/>
                          <w:sz w:val="36"/>
                        </w:rPr>
                        <w:t>13.758/</w:t>
                      </w:r>
                      <w:r w:rsidR="0095541C">
                        <w:rPr>
                          <w:rFonts w:ascii="Trebuchet MS" w:hAnsi="Trebuchet MS"/>
                          <w:color w:val="FFFFFF" w:themeColor="background1"/>
                          <w:sz w:val="36"/>
                        </w:rPr>
                        <w:t>00</w:t>
                      </w:r>
                      <w:r>
                        <w:rPr>
                          <w:rFonts w:ascii="Trebuchet MS" w:hAnsi="Trebuchet MS"/>
                          <w:color w:val="FFFFFF" w:themeColor="background1"/>
                          <w:sz w:val="36"/>
                        </w:rPr>
                        <w:t xml:space="preserve">6     </w:t>
                      </w:r>
                    </w:p>
                    <w:p w14:paraId="53130E5C" w14:textId="77777777" w:rsidR="008B1CCC" w:rsidRPr="008659D9" w:rsidRDefault="008B1CC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11</w:t>
                      </w:r>
                      <w:r w:rsidRPr="008659D9">
                        <w:rPr>
                          <w:rFonts w:ascii="Trebuchet MS" w:hAnsi="Trebuchet MS"/>
                          <w:color w:val="FFFFFF" w:themeColor="background1"/>
                        </w:rPr>
                        <w:t>/7841/0</w:t>
                      </w:r>
                      <w:r>
                        <w:rPr>
                          <w:rFonts w:ascii="Trebuchet MS" w:hAnsi="Trebuchet MS"/>
                          <w:color w:val="FFFFFF" w:themeColor="background1"/>
                        </w:rPr>
                        <w:t>13</w:t>
                      </w:r>
                      <w:r w:rsidRPr="008659D9">
                        <w:rPr>
                          <w:rFonts w:ascii="Trebuchet MS" w:hAnsi="Trebuchet MS"/>
                          <w:color w:val="FFFFFF" w:themeColor="background1"/>
                        </w:rPr>
                        <w:t>)</w:t>
                      </w:r>
                    </w:p>
                    <w:p w14:paraId="1D1AB238" w14:textId="77777777" w:rsidR="008B1CCC" w:rsidRPr="008659D9" w:rsidRDefault="008B1CCC" w:rsidP="00B55A86">
                      <w:pPr>
                        <w:rPr>
                          <w:rFonts w:ascii="Trebuchet MS" w:hAnsi="Trebuchet MS"/>
                          <w:color w:val="FFFFFF" w:themeColor="background1"/>
                          <w:sz w:val="36"/>
                        </w:rPr>
                      </w:pPr>
                    </w:p>
                  </w:txbxContent>
                </v:textbox>
              </v:shape>
            </w:pict>
          </mc:Fallback>
        </mc:AlternateContent>
      </w:r>
    </w:p>
    <w:p w14:paraId="681D0E24"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1D36DC01" wp14:editId="5CA2D26D">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DB4743D" w14:textId="77777777" w:rsidR="009C4975" w:rsidRPr="001A2840" w:rsidRDefault="009C4975">
      <w:pPr>
        <w:rPr>
          <w:rFonts w:ascii="Arial" w:hAnsi="Arial" w:cs="Arial"/>
        </w:rPr>
      </w:pPr>
    </w:p>
    <w:p w14:paraId="4EDC16FC" w14:textId="77777777" w:rsidR="00304BFB" w:rsidRPr="001A2840" w:rsidRDefault="00304BFB" w:rsidP="001B2091">
      <w:pPr>
        <w:pStyle w:val="Inhopg1"/>
      </w:pPr>
    </w:p>
    <w:p w14:paraId="6C6A9EAE" w14:textId="77777777" w:rsidR="009C4975" w:rsidRPr="001A2840" w:rsidRDefault="009C4975">
      <w:pPr>
        <w:rPr>
          <w:rFonts w:ascii="Arial" w:hAnsi="Arial" w:cs="Arial"/>
        </w:rPr>
      </w:pPr>
    </w:p>
    <w:p w14:paraId="515670F2" w14:textId="77777777" w:rsidR="001A6E2F" w:rsidRPr="0005653F" w:rsidRDefault="00AC616E" w:rsidP="001B2091">
      <w:pPr>
        <w:pStyle w:val="Inhopg1"/>
      </w:pPr>
      <w:r w:rsidRPr="0005653F">
        <w:lastRenderedPageBreak/>
        <w:t>Inhoud</w:t>
      </w:r>
      <w:r w:rsidR="00A66DB2">
        <w:t>sopgave</w:t>
      </w:r>
    </w:p>
    <w:p w14:paraId="7C37D7F1" w14:textId="77777777" w:rsidR="001A6E2F" w:rsidRPr="0005653F" w:rsidRDefault="001A6E2F" w:rsidP="001B2091">
      <w:pPr>
        <w:pStyle w:val="Inhopg1"/>
      </w:pPr>
    </w:p>
    <w:p w14:paraId="335DDE54" w14:textId="77777777" w:rsidR="007070C7"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40200813" w:history="1">
        <w:r w:rsidR="007070C7" w:rsidRPr="000D654A">
          <w:rPr>
            <w:rStyle w:val="Hyperlink"/>
          </w:rPr>
          <w:t>1</w:t>
        </w:r>
        <w:r w:rsidR="007070C7">
          <w:rPr>
            <w:rFonts w:asciiTheme="minorHAnsi" w:eastAsiaTheme="minorEastAsia" w:hAnsiTheme="minorHAnsi" w:cstheme="minorBidi"/>
            <w:b w:val="0"/>
            <w:color w:val="auto"/>
            <w:sz w:val="22"/>
            <w:lang w:eastAsia="nl-BE"/>
          </w:rPr>
          <w:tab/>
        </w:r>
        <w:r w:rsidR="007070C7" w:rsidRPr="000D654A">
          <w:rPr>
            <w:rStyle w:val="Hyperlink"/>
          </w:rPr>
          <w:t>Inleiding en situering van het leerplan</w:t>
        </w:r>
        <w:r w:rsidR="007070C7">
          <w:rPr>
            <w:webHidden/>
          </w:rPr>
          <w:tab/>
        </w:r>
        <w:r w:rsidR="007070C7">
          <w:rPr>
            <w:webHidden/>
          </w:rPr>
          <w:fldChar w:fldCharType="begin"/>
        </w:r>
        <w:r w:rsidR="007070C7">
          <w:rPr>
            <w:webHidden/>
          </w:rPr>
          <w:instrText xml:space="preserve"> PAGEREF _Toc440200813 \h </w:instrText>
        </w:r>
        <w:r w:rsidR="007070C7">
          <w:rPr>
            <w:webHidden/>
          </w:rPr>
        </w:r>
        <w:r w:rsidR="007070C7">
          <w:rPr>
            <w:webHidden/>
          </w:rPr>
          <w:fldChar w:fldCharType="separate"/>
        </w:r>
        <w:r w:rsidR="008C4C11">
          <w:rPr>
            <w:webHidden/>
          </w:rPr>
          <w:t>3</w:t>
        </w:r>
        <w:r w:rsidR="007070C7">
          <w:rPr>
            <w:webHidden/>
          </w:rPr>
          <w:fldChar w:fldCharType="end"/>
        </w:r>
      </w:hyperlink>
    </w:p>
    <w:p w14:paraId="3326FAA2" w14:textId="77777777" w:rsidR="007070C7" w:rsidRDefault="008C4C11">
      <w:pPr>
        <w:pStyle w:val="Inhopg1"/>
        <w:rPr>
          <w:rFonts w:asciiTheme="minorHAnsi" w:eastAsiaTheme="minorEastAsia" w:hAnsiTheme="minorHAnsi" w:cstheme="minorBidi"/>
          <w:b w:val="0"/>
          <w:color w:val="auto"/>
          <w:sz w:val="22"/>
          <w:lang w:eastAsia="nl-BE"/>
        </w:rPr>
      </w:pPr>
      <w:hyperlink w:anchor="_Toc440200814" w:history="1">
        <w:r w:rsidR="007070C7" w:rsidRPr="000D654A">
          <w:rPr>
            <w:rStyle w:val="Hyperlink"/>
          </w:rPr>
          <w:t>2</w:t>
        </w:r>
        <w:r w:rsidR="007070C7">
          <w:rPr>
            <w:rFonts w:asciiTheme="minorHAnsi" w:eastAsiaTheme="minorEastAsia" w:hAnsiTheme="minorHAnsi" w:cstheme="minorBidi"/>
            <w:b w:val="0"/>
            <w:color w:val="auto"/>
            <w:sz w:val="22"/>
            <w:lang w:eastAsia="nl-BE"/>
          </w:rPr>
          <w:tab/>
        </w:r>
        <w:r w:rsidR="007070C7" w:rsidRPr="000D654A">
          <w:rPr>
            <w:rStyle w:val="Hyperlink"/>
          </w:rPr>
          <w:t>Beginsituatie en instroom</w:t>
        </w:r>
        <w:r w:rsidR="007070C7">
          <w:rPr>
            <w:webHidden/>
          </w:rPr>
          <w:tab/>
        </w:r>
        <w:r w:rsidR="007070C7">
          <w:rPr>
            <w:webHidden/>
          </w:rPr>
          <w:fldChar w:fldCharType="begin"/>
        </w:r>
        <w:r w:rsidR="007070C7">
          <w:rPr>
            <w:webHidden/>
          </w:rPr>
          <w:instrText xml:space="preserve"> PAGEREF _Toc440200814 \h </w:instrText>
        </w:r>
        <w:r w:rsidR="007070C7">
          <w:rPr>
            <w:webHidden/>
          </w:rPr>
        </w:r>
        <w:r w:rsidR="007070C7">
          <w:rPr>
            <w:webHidden/>
          </w:rPr>
          <w:fldChar w:fldCharType="separate"/>
        </w:r>
        <w:r>
          <w:rPr>
            <w:webHidden/>
          </w:rPr>
          <w:t>4</w:t>
        </w:r>
        <w:r w:rsidR="007070C7">
          <w:rPr>
            <w:webHidden/>
          </w:rPr>
          <w:fldChar w:fldCharType="end"/>
        </w:r>
      </w:hyperlink>
    </w:p>
    <w:p w14:paraId="7969E294" w14:textId="77777777" w:rsidR="007070C7" w:rsidRDefault="008C4C11">
      <w:pPr>
        <w:pStyle w:val="Inhopg1"/>
        <w:rPr>
          <w:rFonts w:asciiTheme="minorHAnsi" w:eastAsiaTheme="minorEastAsia" w:hAnsiTheme="minorHAnsi" w:cstheme="minorBidi"/>
          <w:b w:val="0"/>
          <w:color w:val="auto"/>
          <w:sz w:val="22"/>
          <w:lang w:eastAsia="nl-BE"/>
        </w:rPr>
      </w:pPr>
      <w:hyperlink w:anchor="_Toc440200815" w:history="1">
        <w:r w:rsidR="007070C7" w:rsidRPr="000D654A">
          <w:rPr>
            <w:rStyle w:val="Hyperlink"/>
          </w:rPr>
          <w:t>3</w:t>
        </w:r>
        <w:r w:rsidR="007070C7">
          <w:rPr>
            <w:rFonts w:asciiTheme="minorHAnsi" w:eastAsiaTheme="minorEastAsia" w:hAnsiTheme="minorHAnsi" w:cstheme="minorBidi"/>
            <w:b w:val="0"/>
            <w:color w:val="auto"/>
            <w:sz w:val="22"/>
            <w:lang w:eastAsia="nl-BE"/>
          </w:rPr>
          <w:tab/>
        </w:r>
        <w:r w:rsidR="007070C7" w:rsidRPr="000D654A">
          <w:rPr>
            <w:rStyle w:val="Hyperlink"/>
          </w:rPr>
          <w:t>Logisch studietraject</w:t>
        </w:r>
        <w:r w:rsidR="007070C7">
          <w:rPr>
            <w:webHidden/>
          </w:rPr>
          <w:tab/>
        </w:r>
        <w:r w:rsidR="007070C7">
          <w:rPr>
            <w:webHidden/>
          </w:rPr>
          <w:fldChar w:fldCharType="begin"/>
        </w:r>
        <w:r w:rsidR="007070C7">
          <w:rPr>
            <w:webHidden/>
          </w:rPr>
          <w:instrText xml:space="preserve"> PAGEREF _Toc440200815 \h </w:instrText>
        </w:r>
        <w:r w:rsidR="007070C7">
          <w:rPr>
            <w:webHidden/>
          </w:rPr>
        </w:r>
        <w:r w:rsidR="007070C7">
          <w:rPr>
            <w:webHidden/>
          </w:rPr>
          <w:fldChar w:fldCharType="separate"/>
        </w:r>
        <w:r>
          <w:rPr>
            <w:webHidden/>
          </w:rPr>
          <w:t>5</w:t>
        </w:r>
        <w:r w:rsidR="007070C7">
          <w:rPr>
            <w:webHidden/>
          </w:rPr>
          <w:fldChar w:fldCharType="end"/>
        </w:r>
      </w:hyperlink>
    </w:p>
    <w:p w14:paraId="6E263DC6" w14:textId="77777777" w:rsidR="007070C7" w:rsidRDefault="008C4C11">
      <w:pPr>
        <w:pStyle w:val="Inhopg1"/>
        <w:rPr>
          <w:rFonts w:asciiTheme="minorHAnsi" w:eastAsiaTheme="minorEastAsia" w:hAnsiTheme="minorHAnsi" w:cstheme="minorBidi"/>
          <w:b w:val="0"/>
          <w:color w:val="auto"/>
          <w:sz w:val="22"/>
          <w:lang w:eastAsia="nl-BE"/>
        </w:rPr>
      </w:pPr>
      <w:hyperlink w:anchor="_Toc440200816" w:history="1">
        <w:r w:rsidR="007070C7" w:rsidRPr="000D654A">
          <w:rPr>
            <w:rStyle w:val="Hyperlink"/>
          </w:rPr>
          <w:t>4</w:t>
        </w:r>
        <w:r w:rsidR="007070C7">
          <w:rPr>
            <w:rFonts w:asciiTheme="minorHAnsi" w:eastAsiaTheme="minorEastAsia" w:hAnsiTheme="minorHAnsi" w:cstheme="minorBidi"/>
            <w:b w:val="0"/>
            <w:color w:val="auto"/>
            <w:sz w:val="22"/>
            <w:lang w:eastAsia="nl-BE"/>
          </w:rPr>
          <w:tab/>
        </w:r>
        <w:r w:rsidR="007070C7" w:rsidRPr="000D654A">
          <w:rPr>
            <w:rStyle w:val="Hyperlink"/>
          </w:rPr>
          <w:t>Christelijk mensbeeld</w:t>
        </w:r>
        <w:r w:rsidR="007070C7">
          <w:rPr>
            <w:webHidden/>
          </w:rPr>
          <w:tab/>
        </w:r>
        <w:r w:rsidR="007070C7">
          <w:rPr>
            <w:webHidden/>
          </w:rPr>
          <w:fldChar w:fldCharType="begin"/>
        </w:r>
        <w:r w:rsidR="007070C7">
          <w:rPr>
            <w:webHidden/>
          </w:rPr>
          <w:instrText xml:space="preserve"> PAGEREF _Toc440200816 \h </w:instrText>
        </w:r>
        <w:r w:rsidR="007070C7">
          <w:rPr>
            <w:webHidden/>
          </w:rPr>
        </w:r>
        <w:r w:rsidR="007070C7">
          <w:rPr>
            <w:webHidden/>
          </w:rPr>
          <w:fldChar w:fldCharType="separate"/>
        </w:r>
        <w:r>
          <w:rPr>
            <w:webHidden/>
          </w:rPr>
          <w:t>6</w:t>
        </w:r>
        <w:r w:rsidR="007070C7">
          <w:rPr>
            <w:webHidden/>
          </w:rPr>
          <w:fldChar w:fldCharType="end"/>
        </w:r>
      </w:hyperlink>
    </w:p>
    <w:p w14:paraId="4C1CD86E" w14:textId="77777777" w:rsidR="007070C7" w:rsidRDefault="008C4C11">
      <w:pPr>
        <w:pStyle w:val="Inhopg1"/>
        <w:rPr>
          <w:rFonts w:asciiTheme="minorHAnsi" w:eastAsiaTheme="minorEastAsia" w:hAnsiTheme="minorHAnsi" w:cstheme="minorBidi"/>
          <w:b w:val="0"/>
          <w:color w:val="auto"/>
          <w:sz w:val="22"/>
          <w:lang w:eastAsia="nl-BE"/>
        </w:rPr>
      </w:pPr>
      <w:hyperlink w:anchor="_Toc440200817" w:history="1">
        <w:r w:rsidR="007070C7" w:rsidRPr="000D654A">
          <w:rPr>
            <w:rStyle w:val="Hyperlink"/>
          </w:rPr>
          <w:t>5</w:t>
        </w:r>
        <w:r w:rsidR="007070C7">
          <w:rPr>
            <w:rFonts w:asciiTheme="minorHAnsi" w:eastAsiaTheme="minorEastAsia" w:hAnsiTheme="minorHAnsi" w:cstheme="minorBidi"/>
            <w:b w:val="0"/>
            <w:color w:val="auto"/>
            <w:sz w:val="22"/>
            <w:lang w:eastAsia="nl-BE"/>
          </w:rPr>
          <w:tab/>
        </w:r>
        <w:r w:rsidR="007070C7" w:rsidRPr="000D654A">
          <w:rPr>
            <w:rStyle w:val="Hyperlink"/>
          </w:rPr>
          <w:t>Opbouw en samenhang</w:t>
        </w:r>
        <w:r w:rsidR="007070C7">
          <w:rPr>
            <w:webHidden/>
          </w:rPr>
          <w:tab/>
        </w:r>
        <w:r w:rsidR="007070C7">
          <w:rPr>
            <w:webHidden/>
          </w:rPr>
          <w:fldChar w:fldCharType="begin"/>
        </w:r>
        <w:r w:rsidR="007070C7">
          <w:rPr>
            <w:webHidden/>
          </w:rPr>
          <w:instrText xml:space="preserve"> PAGEREF _Toc440200817 \h </w:instrText>
        </w:r>
        <w:r w:rsidR="007070C7">
          <w:rPr>
            <w:webHidden/>
          </w:rPr>
        </w:r>
        <w:r w:rsidR="007070C7">
          <w:rPr>
            <w:webHidden/>
          </w:rPr>
          <w:fldChar w:fldCharType="separate"/>
        </w:r>
        <w:r>
          <w:rPr>
            <w:webHidden/>
          </w:rPr>
          <w:t>8</w:t>
        </w:r>
        <w:r w:rsidR="007070C7">
          <w:rPr>
            <w:webHidden/>
          </w:rPr>
          <w:fldChar w:fldCharType="end"/>
        </w:r>
      </w:hyperlink>
    </w:p>
    <w:p w14:paraId="09A7C569" w14:textId="77777777" w:rsidR="007070C7" w:rsidRDefault="008C4C11">
      <w:pPr>
        <w:pStyle w:val="Inhopg1"/>
        <w:rPr>
          <w:rFonts w:asciiTheme="minorHAnsi" w:eastAsiaTheme="minorEastAsia" w:hAnsiTheme="minorHAnsi" w:cstheme="minorBidi"/>
          <w:b w:val="0"/>
          <w:color w:val="auto"/>
          <w:sz w:val="22"/>
          <w:lang w:eastAsia="nl-BE"/>
        </w:rPr>
      </w:pPr>
      <w:hyperlink w:anchor="_Toc440200818" w:history="1">
        <w:r w:rsidR="007070C7" w:rsidRPr="000D654A">
          <w:rPr>
            <w:rStyle w:val="Hyperlink"/>
          </w:rPr>
          <w:t>6</w:t>
        </w:r>
        <w:r w:rsidR="007070C7">
          <w:rPr>
            <w:rFonts w:asciiTheme="minorHAnsi" w:eastAsiaTheme="minorEastAsia" w:hAnsiTheme="minorHAnsi" w:cstheme="minorBidi"/>
            <w:b w:val="0"/>
            <w:color w:val="auto"/>
            <w:sz w:val="22"/>
            <w:lang w:eastAsia="nl-BE"/>
          </w:rPr>
          <w:tab/>
        </w:r>
        <w:r w:rsidR="007070C7" w:rsidRPr="000D654A">
          <w:rPr>
            <w:rStyle w:val="Hyperlink"/>
          </w:rPr>
          <w:t>Algemene doelstellingen</w:t>
        </w:r>
        <w:r w:rsidR="007070C7">
          <w:rPr>
            <w:webHidden/>
          </w:rPr>
          <w:tab/>
        </w:r>
        <w:r w:rsidR="007070C7">
          <w:rPr>
            <w:webHidden/>
          </w:rPr>
          <w:fldChar w:fldCharType="begin"/>
        </w:r>
        <w:r w:rsidR="007070C7">
          <w:rPr>
            <w:webHidden/>
          </w:rPr>
          <w:instrText xml:space="preserve"> PAGEREF _Toc440200818 \h </w:instrText>
        </w:r>
        <w:r w:rsidR="007070C7">
          <w:rPr>
            <w:webHidden/>
          </w:rPr>
        </w:r>
        <w:r w:rsidR="007070C7">
          <w:rPr>
            <w:webHidden/>
          </w:rPr>
          <w:fldChar w:fldCharType="separate"/>
        </w:r>
        <w:r>
          <w:rPr>
            <w:webHidden/>
          </w:rPr>
          <w:t>12</w:t>
        </w:r>
        <w:r w:rsidR="007070C7">
          <w:rPr>
            <w:webHidden/>
          </w:rPr>
          <w:fldChar w:fldCharType="end"/>
        </w:r>
      </w:hyperlink>
    </w:p>
    <w:p w14:paraId="044D11A2"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19" w:history="1">
        <w:r w:rsidR="007070C7" w:rsidRPr="000D654A">
          <w:rPr>
            <w:rStyle w:val="Hyperlink"/>
            <w14:scene3d>
              <w14:camera w14:prst="orthographicFront"/>
              <w14:lightRig w14:rig="threePt" w14:dir="t">
                <w14:rot w14:lat="0" w14:lon="0" w14:rev="0"/>
              </w14:lightRig>
            </w14:scene3d>
          </w:rPr>
          <w:t>6.1</w:t>
        </w:r>
        <w:r w:rsidR="007070C7">
          <w:rPr>
            <w:rFonts w:asciiTheme="minorHAnsi" w:eastAsiaTheme="minorEastAsia" w:hAnsiTheme="minorHAnsi" w:cstheme="minorBidi"/>
            <w:color w:val="auto"/>
            <w:sz w:val="22"/>
            <w:szCs w:val="22"/>
            <w:lang w:eastAsia="nl-BE"/>
          </w:rPr>
          <w:tab/>
        </w:r>
        <w:r w:rsidR="007070C7" w:rsidRPr="000D654A">
          <w:rPr>
            <w:rStyle w:val="Hyperlink"/>
          </w:rPr>
          <w:t>Vaardigheden, kennis en inzichten</w:t>
        </w:r>
        <w:r w:rsidR="007070C7">
          <w:rPr>
            <w:webHidden/>
          </w:rPr>
          <w:tab/>
        </w:r>
        <w:r w:rsidR="007070C7">
          <w:rPr>
            <w:webHidden/>
          </w:rPr>
          <w:fldChar w:fldCharType="begin"/>
        </w:r>
        <w:r w:rsidR="007070C7">
          <w:rPr>
            <w:webHidden/>
          </w:rPr>
          <w:instrText xml:space="preserve"> PAGEREF _Toc440200819 \h </w:instrText>
        </w:r>
        <w:r w:rsidR="007070C7">
          <w:rPr>
            <w:webHidden/>
          </w:rPr>
        </w:r>
        <w:r w:rsidR="007070C7">
          <w:rPr>
            <w:webHidden/>
          </w:rPr>
          <w:fldChar w:fldCharType="separate"/>
        </w:r>
        <w:r>
          <w:rPr>
            <w:webHidden/>
          </w:rPr>
          <w:t>12</w:t>
        </w:r>
        <w:r w:rsidR="007070C7">
          <w:rPr>
            <w:webHidden/>
          </w:rPr>
          <w:fldChar w:fldCharType="end"/>
        </w:r>
      </w:hyperlink>
    </w:p>
    <w:p w14:paraId="1BAA2814"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0" w:history="1">
        <w:r w:rsidR="007070C7" w:rsidRPr="000D654A">
          <w:rPr>
            <w:rStyle w:val="Hyperlink"/>
            <w14:scene3d>
              <w14:camera w14:prst="orthographicFront"/>
              <w14:lightRig w14:rig="threePt" w14:dir="t">
                <w14:rot w14:lat="0" w14:lon="0" w14:rev="0"/>
              </w14:lightRig>
            </w14:scene3d>
          </w:rPr>
          <w:t>6.2</w:t>
        </w:r>
        <w:r w:rsidR="007070C7">
          <w:rPr>
            <w:rFonts w:asciiTheme="minorHAnsi" w:eastAsiaTheme="minorEastAsia" w:hAnsiTheme="minorHAnsi" w:cstheme="minorBidi"/>
            <w:color w:val="auto"/>
            <w:sz w:val="22"/>
            <w:szCs w:val="22"/>
            <w:lang w:eastAsia="nl-BE"/>
          </w:rPr>
          <w:tab/>
        </w:r>
        <w:r w:rsidR="007070C7" w:rsidRPr="000D654A">
          <w:rPr>
            <w:rStyle w:val="Hyperlink"/>
          </w:rPr>
          <w:t>Attitudes</w:t>
        </w:r>
        <w:r w:rsidR="007070C7">
          <w:rPr>
            <w:webHidden/>
          </w:rPr>
          <w:tab/>
        </w:r>
        <w:r w:rsidR="007070C7">
          <w:rPr>
            <w:webHidden/>
          </w:rPr>
          <w:fldChar w:fldCharType="begin"/>
        </w:r>
        <w:r w:rsidR="007070C7">
          <w:rPr>
            <w:webHidden/>
          </w:rPr>
          <w:instrText xml:space="preserve"> PAGEREF _Toc440200820 \h </w:instrText>
        </w:r>
        <w:r w:rsidR="007070C7">
          <w:rPr>
            <w:webHidden/>
          </w:rPr>
        </w:r>
        <w:r w:rsidR="007070C7">
          <w:rPr>
            <w:webHidden/>
          </w:rPr>
          <w:fldChar w:fldCharType="separate"/>
        </w:r>
        <w:r>
          <w:rPr>
            <w:webHidden/>
          </w:rPr>
          <w:t>13</w:t>
        </w:r>
        <w:r w:rsidR="007070C7">
          <w:rPr>
            <w:webHidden/>
          </w:rPr>
          <w:fldChar w:fldCharType="end"/>
        </w:r>
      </w:hyperlink>
    </w:p>
    <w:p w14:paraId="69D051E4" w14:textId="77777777" w:rsidR="007070C7" w:rsidRDefault="008C4C11">
      <w:pPr>
        <w:pStyle w:val="Inhopg1"/>
        <w:rPr>
          <w:rFonts w:asciiTheme="minorHAnsi" w:eastAsiaTheme="minorEastAsia" w:hAnsiTheme="minorHAnsi" w:cstheme="minorBidi"/>
          <w:b w:val="0"/>
          <w:color w:val="auto"/>
          <w:sz w:val="22"/>
          <w:lang w:eastAsia="nl-BE"/>
        </w:rPr>
      </w:pPr>
      <w:hyperlink w:anchor="_Toc440200821" w:history="1">
        <w:r w:rsidR="007070C7" w:rsidRPr="000D654A">
          <w:rPr>
            <w:rStyle w:val="Hyperlink"/>
          </w:rPr>
          <w:t>7</w:t>
        </w:r>
        <w:r w:rsidR="007070C7">
          <w:rPr>
            <w:rFonts w:asciiTheme="minorHAnsi" w:eastAsiaTheme="minorEastAsia" w:hAnsiTheme="minorHAnsi" w:cstheme="minorBidi"/>
            <w:b w:val="0"/>
            <w:color w:val="auto"/>
            <w:sz w:val="22"/>
            <w:lang w:eastAsia="nl-BE"/>
          </w:rPr>
          <w:tab/>
        </w:r>
        <w:r w:rsidR="007070C7" w:rsidRPr="000D654A">
          <w:rPr>
            <w:rStyle w:val="Hyperlink"/>
          </w:rPr>
          <w:t>Leerplandoelstellingen</w:t>
        </w:r>
        <w:r w:rsidR="007070C7">
          <w:rPr>
            <w:webHidden/>
          </w:rPr>
          <w:tab/>
        </w:r>
        <w:r w:rsidR="007070C7">
          <w:rPr>
            <w:webHidden/>
          </w:rPr>
          <w:fldChar w:fldCharType="begin"/>
        </w:r>
        <w:r w:rsidR="007070C7">
          <w:rPr>
            <w:webHidden/>
          </w:rPr>
          <w:instrText xml:space="preserve"> PAGEREF _Toc440200821 \h </w:instrText>
        </w:r>
        <w:r w:rsidR="007070C7">
          <w:rPr>
            <w:webHidden/>
          </w:rPr>
        </w:r>
        <w:r w:rsidR="007070C7">
          <w:rPr>
            <w:webHidden/>
          </w:rPr>
          <w:fldChar w:fldCharType="separate"/>
        </w:r>
        <w:r>
          <w:rPr>
            <w:webHidden/>
          </w:rPr>
          <w:t>14</w:t>
        </w:r>
        <w:r w:rsidR="007070C7">
          <w:rPr>
            <w:webHidden/>
          </w:rPr>
          <w:fldChar w:fldCharType="end"/>
        </w:r>
      </w:hyperlink>
    </w:p>
    <w:p w14:paraId="77E294BB"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2" w:history="1">
        <w:r w:rsidR="007070C7" w:rsidRPr="000D654A">
          <w:rPr>
            <w:rStyle w:val="Hyperlink"/>
            <w14:scene3d>
              <w14:camera w14:prst="orthographicFront"/>
              <w14:lightRig w14:rig="threePt" w14:dir="t">
                <w14:rot w14:lat="0" w14:lon="0" w14:rev="0"/>
              </w14:lightRig>
            </w14:scene3d>
          </w:rPr>
          <w:t>7.1</w:t>
        </w:r>
        <w:r w:rsidR="007070C7">
          <w:rPr>
            <w:rFonts w:asciiTheme="minorHAnsi" w:eastAsiaTheme="minorEastAsia" w:hAnsiTheme="minorHAnsi" w:cstheme="minorBidi"/>
            <w:color w:val="auto"/>
            <w:sz w:val="22"/>
            <w:szCs w:val="22"/>
            <w:lang w:eastAsia="nl-BE"/>
          </w:rPr>
          <w:tab/>
        </w:r>
        <w:r w:rsidR="007070C7" w:rsidRPr="000D654A">
          <w:rPr>
            <w:rStyle w:val="Hyperlink"/>
          </w:rPr>
          <w:t>PLANT</w:t>
        </w:r>
        <w:r w:rsidR="007070C7">
          <w:rPr>
            <w:webHidden/>
          </w:rPr>
          <w:tab/>
        </w:r>
        <w:r w:rsidR="007070C7">
          <w:rPr>
            <w:webHidden/>
          </w:rPr>
          <w:fldChar w:fldCharType="begin"/>
        </w:r>
        <w:r w:rsidR="007070C7">
          <w:rPr>
            <w:webHidden/>
          </w:rPr>
          <w:instrText xml:space="preserve"> PAGEREF _Toc440200822 \h </w:instrText>
        </w:r>
        <w:r w:rsidR="007070C7">
          <w:rPr>
            <w:webHidden/>
          </w:rPr>
        </w:r>
        <w:r w:rsidR="007070C7">
          <w:rPr>
            <w:webHidden/>
          </w:rPr>
          <w:fldChar w:fldCharType="separate"/>
        </w:r>
        <w:r>
          <w:rPr>
            <w:webHidden/>
          </w:rPr>
          <w:t>14</w:t>
        </w:r>
        <w:r w:rsidR="007070C7">
          <w:rPr>
            <w:webHidden/>
          </w:rPr>
          <w:fldChar w:fldCharType="end"/>
        </w:r>
      </w:hyperlink>
    </w:p>
    <w:p w14:paraId="4A70C245"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3" w:history="1">
        <w:r w:rsidR="007070C7" w:rsidRPr="000D654A">
          <w:rPr>
            <w:rStyle w:val="Hyperlink"/>
            <w14:scene3d>
              <w14:camera w14:prst="orthographicFront"/>
              <w14:lightRig w14:rig="threePt" w14:dir="t">
                <w14:rot w14:lat="0" w14:lon="0" w14:rev="0"/>
              </w14:lightRig>
            </w14:scene3d>
          </w:rPr>
          <w:t>7.2</w:t>
        </w:r>
        <w:r w:rsidR="007070C7">
          <w:rPr>
            <w:rFonts w:asciiTheme="minorHAnsi" w:eastAsiaTheme="minorEastAsia" w:hAnsiTheme="minorHAnsi" w:cstheme="minorBidi"/>
            <w:color w:val="auto"/>
            <w:sz w:val="22"/>
            <w:szCs w:val="22"/>
            <w:lang w:eastAsia="nl-BE"/>
          </w:rPr>
          <w:tab/>
        </w:r>
        <w:r w:rsidR="007070C7" w:rsidRPr="000D654A">
          <w:rPr>
            <w:rStyle w:val="Hyperlink"/>
          </w:rPr>
          <w:t>DIER</w:t>
        </w:r>
        <w:r w:rsidR="007070C7">
          <w:rPr>
            <w:webHidden/>
          </w:rPr>
          <w:tab/>
        </w:r>
        <w:r w:rsidR="007070C7">
          <w:rPr>
            <w:webHidden/>
          </w:rPr>
          <w:fldChar w:fldCharType="begin"/>
        </w:r>
        <w:r w:rsidR="007070C7">
          <w:rPr>
            <w:webHidden/>
          </w:rPr>
          <w:instrText xml:space="preserve"> PAGEREF _Toc440200823 \h </w:instrText>
        </w:r>
        <w:r w:rsidR="007070C7">
          <w:rPr>
            <w:webHidden/>
          </w:rPr>
        </w:r>
        <w:r w:rsidR="007070C7">
          <w:rPr>
            <w:webHidden/>
          </w:rPr>
          <w:fldChar w:fldCharType="separate"/>
        </w:r>
        <w:r>
          <w:rPr>
            <w:webHidden/>
          </w:rPr>
          <w:t>18</w:t>
        </w:r>
        <w:r w:rsidR="007070C7">
          <w:rPr>
            <w:webHidden/>
          </w:rPr>
          <w:fldChar w:fldCharType="end"/>
        </w:r>
      </w:hyperlink>
    </w:p>
    <w:p w14:paraId="62D9A01D"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4" w:history="1">
        <w:r w:rsidR="007070C7" w:rsidRPr="000D654A">
          <w:rPr>
            <w:rStyle w:val="Hyperlink"/>
            <w14:scene3d>
              <w14:camera w14:prst="orthographicFront"/>
              <w14:lightRig w14:rig="threePt" w14:dir="t">
                <w14:rot w14:lat="0" w14:lon="0" w14:rev="0"/>
              </w14:lightRig>
            </w14:scene3d>
          </w:rPr>
          <w:t>7.3</w:t>
        </w:r>
        <w:r w:rsidR="007070C7">
          <w:rPr>
            <w:rFonts w:asciiTheme="minorHAnsi" w:eastAsiaTheme="minorEastAsia" w:hAnsiTheme="minorHAnsi" w:cstheme="minorBidi"/>
            <w:color w:val="auto"/>
            <w:sz w:val="22"/>
            <w:szCs w:val="22"/>
            <w:lang w:eastAsia="nl-BE"/>
          </w:rPr>
          <w:tab/>
        </w:r>
        <w:r w:rsidR="007070C7" w:rsidRPr="000D654A">
          <w:rPr>
            <w:rStyle w:val="Hyperlink"/>
          </w:rPr>
          <w:t>MILIEU</w:t>
        </w:r>
        <w:r w:rsidR="007070C7">
          <w:rPr>
            <w:webHidden/>
          </w:rPr>
          <w:tab/>
        </w:r>
        <w:r w:rsidR="007070C7">
          <w:rPr>
            <w:webHidden/>
          </w:rPr>
          <w:fldChar w:fldCharType="begin"/>
        </w:r>
        <w:r w:rsidR="007070C7">
          <w:rPr>
            <w:webHidden/>
          </w:rPr>
          <w:instrText xml:space="preserve"> PAGEREF _Toc440200824 \h </w:instrText>
        </w:r>
        <w:r w:rsidR="007070C7">
          <w:rPr>
            <w:webHidden/>
          </w:rPr>
        </w:r>
        <w:r w:rsidR="007070C7">
          <w:rPr>
            <w:webHidden/>
          </w:rPr>
          <w:fldChar w:fldCharType="separate"/>
        </w:r>
        <w:r>
          <w:rPr>
            <w:webHidden/>
          </w:rPr>
          <w:t>21</w:t>
        </w:r>
        <w:r w:rsidR="007070C7">
          <w:rPr>
            <w:webHidden/>
          </w:rPr>
          <w:fldChar w:fldCharType="end"/>
        </w:r>
      </w:hyperlink>
    </w:p>
    <w:p w14:paraId="51E06A93" w14:textId="77777777" w:rsidR="007070C7" w:rsidRDefault="008C4C11">
      <w:pPr>
        <w:pStyle w:val="Inhopg1"/>
        <w:rPr>
          <w:rFonts w:asciiTheme="minorHAnsi" w:eastAsiaTheme="minorEastAsia" w:hAnsiTheme="minorHAnsi" w:cstheme="minorBidi"/>
          <w:b w:val="0"/>
          <w:color w:val="auto"/>
          <w:sz w:val="22"/>
          <w:lang w:eastAsia="nl-BE"/>
        </w:rPr>
      </w:pPr>
      <w:hyperlink w:anchor="_Toc440200825" w:history="1">
        <w:r w:rsidR="007070C7" w:rsidRPr="000D654A">
          <w:rPr>
            <w:rStyle w:val="Hyperlink"/>
          </w:rPr>
          <w:t>8</w:t>
        </w:r>
        <w:r w:rsidR="007070C7">
          <w:rPr>
            <w:rFonts w:asciiTheme="minorHAnsi" w:eastAsiaTheme="minorEastAsia" w:hAnsiTheme="minorHAnsi" w:cstheme="minorBidi"/>
            <w:b w:val="0"/>
            <w:color w:val="auto"/>
            <w:sz w:val="22"/>
            <w:lang w:eastAsia="nl-BE"/>
          </w:rPr>
          <w:tab/>
        </w:r>
        <w:r w:rsidR="007070C7" w:rsidRPr="000D654A">
          <w:rPr>
            <w:rStyle w:val="Hyperlink"/>
          </w:rPr>
          <w:t>Algemene pedagogisch-didactische wenken</w:t>
        </w:r>
        <w:r w:rsidR="007070C7">
          <w:rPr>
            <w:webHidden/>
          </w:rPr>
          <w:tab/>
        </w:r>
        <w:r w:rsidR="007070C7">
          <w:rPr>
            <w:webHidden/>
          </w:rPr>
          <w:fldChar w:fldCharType="begin"/>
        </w:r>
        <w:r w:rsidR="007070C7">
          <w:rPr>
            <w:webHidden/>
          </w:rPr>
          <w:instrText xml:space="preserve"> PAGEREF _Toc440200825 \h </w:instrText>
        </w:r>
        <w:r w:rsidR="007070C7">
          <w:rPr>
            <w:webHidden/>
          </w:rPr>
        </w:r>
        <w:r w:rsidR="007070C7">
          <w:rPr>
            <w:webHidden/>
          </w:rPr>
          <w:fldChar w:fldCharType="separate"/>
        </w:r>
        <w:r>
          <w:rPr>
            <w:webHidden/>
          </w:rPr>
          <w:t>24</w:t>
        </w:r>
        <w:r w:rsidR="007070C7">
          <w:rPr>
            <w:webHidden/>
          </w:rPr>
          <w:fldChar w:fldCharType="end"/>
        </w:r>
      </w:hyperlink>
    </w:p>
    <w:p w14:paraId="296574C7"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6" w:history="1">
        <w:r w:rsidR="007070C7" w:rsidRPr="000D654A">
          <w:rPr>
            <w:rStyle w:val="Hyperlink"/>
            <w14:scene3d>
              <w14:camera w14:prst="orthographicFront"/>
              <w14:lightRig w14:rig="threePt" w14:dir="t">
                <w14:rot w14:lat="0" w14:lon="0" w14:rev="0"/>
              </w14:lightRig>
            </w14:scene3d>
          </w:rPr>
          <w:t>8.1</w:t>
        </w:r>
        <w:r w:rsidR="007070C7">
          <w:rPr>
            <w:rFonts w:asciiTheme="minorHAnsi" w:eastAsiaTheme="minorEastAsia" w:hAnsiTheme="minorHAnsi" w:cstheme="minorBidi"/>
            <w:color w:val="auto"/>
            <w:sz w:val="22"/>
            <w:szCs w:val="22"/>
            <w:lang w:eastAsia="nl-BE"/>
          </w:rPr>
          <w:tab/>
        </w:r>
        <w:r w:rsidR="007070C7" w:rsidRPr="000D654A">
          <w:rPr>
            <w:rStyle w:val="Hyperlink"/>
          </w:rPr>
          <w:t>Belangrijke nota i.v.m. het uitvoeren van dissecties</w:t>
        </w:r>
        <w:r w:rsidR="007070C7">
          <w:rPr>
            <w:webHidden/>
          </w:rPr>
          <w:tab/>
        </w:r>
        <w:r w:rsidR="007070C7">
          <w:rPr>
            <w:webHidden/>
          </w:rPr>
          <w:fldChar w:fldCharType="begin"/>
        </w:r>
        <w:r w:rsidR="007070C7">
          <w:rPr>
            <w:webHidden/>
          </w:rPr>
          <w:instrText xml:space="preserve"> PAGEREF _Toc440200826 \h </w:instrText>
        </w:r>
        <w:r w:rsidR="007070C7">
          <w:rPr>
            <w:webHidden/>
          </w:rPr>
        </w:r>
        <w:r w:rsidR="007070C7">
          <w:rPr>
            <w:webHidden/>
          </w:rPr>
          <w:fldChar w:fldCharType="separate"/>
        </w:r>
        <w:r>
          <w:rPr>
            <w:webHidden/>
          </w:rPr>
          <w:t>24</w:t>
        </w:r>
        <w:r w:rsidR="007070C7">
          <w:rPr>
            <w:webHidden/>
          </w:rPr>
          <w:fldChar w:fldCharType="end"/>
        </w:r>
      </w:hyperlink>
    </w:p>
    <w:p w14:paraId="343DB4EF" w14:textId="77777777" w:rsidR="007070C7" w:rsidRDefault="008C4C11">
      <w:pPr>
        <w:pStyle w:val="Inhopg2"/>
        <w:rPr>
          <w:rFonts w:asciiTheme="minorHAnsi" w:eastAsiaTheme="minorEastAsia" w:hAnsiTheme="minorHAnsi" w:cstheme="minorBidi"/>
          <w:color w:val="auto"/>
          <w:sz w:val="22"/>
          <w:szCs w:val="22"/>
          <w:lang w:eastAsia="nl-BE"/>
        </w:rPr>
      </w:pPr>
      <w:hyperlink w:anchor="_Toc440200827" w:history="1">
        <w:r w:rsidR="007070C7" w:rsidRPr="000D654A">
          <w:rPr>
            <w:rStyle w:val="Hyperlink"/>
            <w14:scene3d>
              <w14:camera w14:prst="orthographicFront"/>
              <w14:lightRig w14:rig="threePt" w14:dir="t">
                <w14:rot w14:lat="0" w14:lon="0" w14:rev="0"/>
              </w14:lightRig>
            </w14:scene3d>
          </w:rPr>
          <w:t>8.2</w:t>
        </w:r>
        <w:r w:rsidR="007070C7">
          <w:rPr>
            <w:rFonts w:asciiTheme="minorHAnsi" w:eastAsiaTheme="minorEastAsia" w:hAnsiTheme="minorHAnsi" w:cstheme="minorBidi"/>
            <w:color w:val="auto"/>
            <w:sz w:val="22"/>
            <w:szCs w:val="22"/>
            <w:lang w:eastAsia="nl-BE"/>
          </w:rPr>
          <w:tab/>
        </w:r>
        <w:r w:rsidR="007070C7" w:rsidRPr="000D654A">
          <w:rPr>
            <w:rStyle w:val="Hyperlink"/>
          </w:rPr>
          <w:t>Evaluatie</w:t>
        </w:r>
        <w:r w:rsidR="007070C7">
          <w:rPr>
            <w:webHidden/>
          </w:rPr>
          <w:tab/>
        </w:r>
        <w:r w:rsidR="007070C7">
          <w:rPr>
            <w:webHidden/>
          </w:rPr>
          <w:fldChar w:fldCharType="begin"/>
        </w:r>
        <w:r w:rsidR="007070C7">
          <w:rPr>
            <w:webHidden/>
          </w:rPr>
          <w:instrText xml:space="preserve"> PAGEREF _Toc440200827 \h </w:instrText>
        </w:r>
        <w:r w:rsidR="007070C7">
          <w:rPr>
            <w:webHidden/>
          </w:rPr>
        </w:r>
        <w:r w:rsidR="007070C7">
          <w:rPr>
            <w:webHidden/>
          </w:rPr>
          <w:fldChar w:fldCharType="separate"/>
        </w:r>
        <w:r>
          <w:rPr>
            <w:webHidden/>
          </w:rPr>
          <w:t>25</w:t>
        </w:r>
        <w:r w:rsidR="007070C7">
          <w:rPr>
            <w:webHidden/>
          </w:rPr>
          <w:fldChar w:fldCharType="end"/>
        </w:r>
      </w:hyperlink>
    </w:p>
    <w:p w14:paraId="3E5308F8" w14:textId="77777777" w:rsidR="007070C7" w:rsidRDefault="008C4C11">
      <w:pPr>
        <w:pStyle w:val="Inhopg1"/>
        <w:rPr>
          <w:rFonts w:asciiTheme="minorHAnsi" w:eastAsiaTheme="minorEastAsia" w:hAnsiTheme="minorHAnsi" w:cstheme="minorBidi"/>
          <w:b w:val="0"/>
          <w:color w:val="auto"/>
          <w:sz w:val="22"/>
          <w:lang w:eastAsia="nl-BE"/>
        </w:rPr>
      </w:pPr>
      <w:hyperlink w:anchor="_Toc440200828" w:history="1">
        <w:r w:rsidR="007070C7" w:rsidRPr="000D654A">
          <w:rPr>
            <w:rStyle w:val="Hyperlink"/>
          </w:rPr>
          <w:t>9</w:t>
        </w:r>
        <w:r w:rsidR="007070C7">
          <w:rPr>
            <w:rFonts w:asciiTheme="minorHAnsi" w:eastAsiaTheme="minorEastAsia" w:hAnsiTheme="minorHAnsi" w:cstheme="minorBidi"/>
            <w:b w:val="0"/>
            <w:color w:val="auto"/>
            <w:sz w:val="22"/>
            <w:lang w:eastAsia="nl-BE"/>
          </w:rPr>
          <w:tab/>
        </w:r>
        <w:r w:rsidR="007070C7" w:rsidRPr="000D654A">
          <w:rPr>
            <w:rStyle w:val="Hyperlink"/>
          </w:rPr>
          <w:t>Minimale materiële vereisten</w:t>
        </w:r>
        <w:r w:rsidR="007070C7">
          <w:rPr>
            <w:webHidden/>
          </w:rPr>
          <w:tab/>
        </w:r>
        <w:r w:rsidR="007070C7">
          <w:rPr>
            <w:webHidden/>
          </w:rPr>
          <w:fldChar w:fldCharType="begin"/>
        </w:r>
        <w:r w:rsidR="007070C7">
          <w:rPr>
            <w:webHidden/>
          </w:rPr>
          <w:instrText xml:space="preserve"> PAGEREF _Toc440200828 \h </w:instrText>
        </w:r>
        <w:r w:rsidR="007070C7">
          <w:rPr>
            <w:webHidden/>
          </w:rPr>
        </w:r>
        <w:r w:rsidR="007070C7">
          <w:rPr>
            <w:webHidden/>
          </w:rPr>
          <w:fldChar w:fldCharType="separate"/>
        </w:r>
        <w:r>
          <w:rPr>
            <w:webHidden/>
          </w:rPr>
          <w:t>27</w:t>
        </w:r>
        <w:r w:rsidR="007070C7">
          <w:rPr>
            <w:webHidden/>
          </w:rPr>
          <w:fldChar w:fldCharType="end"/>
        </w:r>
      </w:hyperlink>
    </w:p>
    <w:p w14:paraId="3B6FF5B3" w14:textId="77777777" w:rsidR="009C4975" w:rsidRDefault="00A228E2">
      <w:pPr>
        <w:rPr>
          <w:rFonts w:ascii="Trebuchet MS" w:hAnsi="Trebuchet MS" w:cs="Arial"/>
          <w:sz w:val="28"/>
        </w:rPr>
      </w:pPr>
      <w:r>
        <w:rPr>
          <w:rFonts w:ascii="Trebuchet MS" w:hAnsi="Trebuchet MS" w:cs="Arial"/>
          <w:noProof/>
          <w:color w:val="404040" w:themeColor="text1" w:themeTint="BF"/>
          <w:sz w:val="28"/>
        </w:rPr>
        <w:fldChar w:fldCharType="end"/>
      </w:r>
    </w:p>
    <w:p w14:paraId="5131A506" w14:textId="77777777" w:rsidR="00796EB4" w:rsidRPr="00B36C56" w:rsidRDefault="00796EB4">
      <w:pPr>
        <w:rPr>
          <w:rFonts w:ascii="Trebuchet MS" w:hAnsi="Trebuchet MS" w:cs="Arial"/>
        </w:rPr>
      </w:pPr>
      <w:bookmarkStart w:id="0" w:name="_GoBack"/>
      <w:bookmarkEnd w:id="0"/>
    </w:p>
    <w:p w14:paraId="7894BE94" w14:textId="77777777" w:rsidR="00A0235A" w:rsidRPr="00B36C56" w:rsidRDefault="00A0235A">
      <w:pPr>
        <w:rPr>
          <w:rFonts w:ascii="Trebuchet MS" w:hAnsi="Trebuchet MS" w:cs="Arial"/>
        </w:rPr>
      </w:pPr>
    </w:p>
    <w:p w14:paraId="7D602714" w14:textId="77777777" w:rsidR="00A0235A" w:rsidRPr="00B36C56" w:rsidRDefault="00A0235A">
      <w:pPr>
        <w:rPr>
          <w:rFonts w:ascii="Trebuchet MS" w:hAnsi="Trebuchet MS" w:cs="Arial"/>
        </w:rPr>
      </w:pPr>
    </w:p>
    <w:p w14:paraId="6CC81915" w14:textId="77777777" w:rsidR="00A0235A" w:rsidRPr="00B36C56" w:rsidRDefault="00A0235A">
      <w:pPr>
        <w:rPr>
          <w:rFonts w:ascii="Trebuchet MS" w:hAnsi="Trebuchet MS" w:cs="Arial"/>
        </w:rPr>
      </w:pPr>
    </w:p>
    <w:p w14:paraId="53772D58" w14:textId="77777777" w:rsidR="00A0235A" w:rsidRPr="00B36C56" w:rsidRDefault="00A0235A">
      <w:pPr>
        <w:rPr>
          <w:rFonts w:ascii="Trebuchet MS" w:hAnsi="Trebuchet MS" w:cs="Arial"/>
        </w:rPr>
      </w:pPr>
    </w:p>
    <w:p w14:paraId="1E136668" w14:textId="77777777" w:rsidR="00A0235A" w:rsidRPr="00B36C56" w:rsidRDefault="00A0235A">
      <w:pPr>
        <w:rPr>
          <w:rFonts w:ascii="Trebuchet MS" w:hAnsi="Trebuchet MS" w:cs="Arial"/>
        </w:rPr>
      </w:pPr>
    </w:p>
    <w:p w14:paraId="694C6AA9" w14:textId="77777777" w:rsidR="00A0235A" w:rsidRPr="00B36C56" w:rsidRDefault="00A0235A">
      <w:pPr>
        <w:rPr>
          <w:rFonts w:ascii="Trebuchet MS" w:hAnsi="Trebuchet MS" w:cs="Arial"/>
        </w:rPr>
      </w:pPr>
    </w:p>
    <w:p w14:paraId="289FEEDE" w14:textId="77777777" w:rsidR="00D85EE2" w:rsidRDefault="001A6E2F" w:rsidP="00C04FF1">
      <w:pPr>
        <w:pStyle w:val="LPKop1"/>
      </w:pPr>
      <w:bookmarkStart w:id="1" w:name="_Toc440200813"/>
      <w:r w:rsidRPr="00C04FF1">
        <w:lastRenderedPageBreak/>
        <w:t>I</w:t>
      </w:r>
      <w:r w:rsidR="00DA3AAF" w:rsidRPr="00C04FF1">
        <w:t>nleiding en situering van het leerplan</w:t>
      </w:r>
      <w:bookmarkEnd w:id="1"/>
    </w:p>
    <w:p w14:paraId="7ACBDED7" w14:textId="1E2CA250" w:rsidR="0047294C" w:rsidRPr="00374A41" w:rsidRDefault="0047294C" w:rsidP="0047294C">
      <w:pPr>
        <w:pStyle w:val="VVKSOTekst"/>
        <w:spacing w:line="360" w:lineRule="auto"/>
        <w:rPr>
          <w:rFonts w:ascii="Trebuchet MS" w:hAnsi="Trebuchet MS"/>
          <w:i/>
          <w:color w:val="404040" w:themeColor="text1" w:themeTint="BF"/>
          <w:highlight w:val="yellow"/>
        </w:rPr>
      </w:pPr>
      <w:r w:rsidRPr="00374A41">
        <w:rPr>
          <w:rFonts w:ascii="Trebuchet MS" w:hAnsi="Trebuchet MS"/>
          <w:i/>
          <w:color w:val="404040" w:themeColor="text1" w:themeTint="BF"/>
          <w:sz w:val="16"/>
        </w:rPr>
        <w:t xml:space="preserve">De tweede graad heeft een schakelfunctie tussen </w:t>
      </w:r>
      <w:r w:rsidRPr="00374A41">
        <w:rPr>
          <w:i/>
          <w:color w:val="404040" w:themeColor="text1" w:themeTint="BF"/>
          <w:sz w:val="16"/>
        </w:rPr>
        <w:t>de 1</w:t>
      </w:r>
      <w:r w:rsidRPr="00374A41">
        <w:rPr>
          <w:rFonts w:ascii="Trebuchet MS" w:hAnsi="Trebuchet MS"/>
          <w:i/>
          <w:color w:val="404040" w:themeColor="text1" w:themeTint="BF"/>
          <w:sz w:val="16"/>
        </w:rPr>
        <w:t xml:space="preserve">ste en </w:t>
      </w:r>
      <w:r w:rsidRPr="00374A41">
        <w:rPr>
          <w:i/>
          <w:color w:val="404040" w:themeColor="text1" w:themeTint="BF"/>
          <w:sz w:val="16"/>
        </w:rPr>
        <w:t>de 3</w:t>
      </w:r>
      <w:r w:rsidRPr="00374A41">
        <w:rPr>
          <w:rFonts w:ascii="Trebuchet MS" w:hAnsi="Trebuchet MS"/>
          <w:i/>
          <w:color w:val="404040" w:themeColor="text1" w:themeTint="BF"/>
          <w:sz w:val="16"/>
        </w:rPr>
        <w:t xml:space="preserve">de graad. </w:t>
      </w:r>
      <w:r w:rsidR="00FE0AA5" w:rsidRPr="00374A41">
        <w:rPr>
          <w:i/>
          <w:color w:val="404040" w:themeColor="text1" w:themeTint="BF"/>
          <w:sz w:val="16"/>
        </w:rPr>
        <w:t xml:space="preserve">Om de continuïteit van de leerlijn te garanderen en een vlotte overgang </w:t>
      </w:r>
      <w:r w:rsidR="00BB5E56" w:rsidRPr="00374A41">
        <w:rPr>
          <w:i/>
          <w:color w:val="404040" w:themeColor="text1" w:themeTint="BF"/>
          <w:sz w:val="16"/>
        </w:rPr>
        <w:t>mogelijk te maken</w:t>
      </w:r>
      <w:r w:rsidR="00A7626F" w:rsidRPr="00374A41">
        <w:rPr>
          <w:i/>
          <w:color w:val="404040" w:themeColor="text1" w:themeTint="BF"/>
          <w:sz w:val="16"/>
        </w:rPr>
        <w:t xml:space="preserve"> is </w:t>
      </w:r>
      <w:r w:rsidR="00BB5E56" w:rsidRPr="00374A41">
        <w:rPr>
          <w:i/>
          <w:color w:val="404040" w:themeColor="text1" w:themeTint="BF"/>
          <w:sz w:val="16"/>
        </w:rPr>
        <w:t>overleg</w:t>
      </w:r>
      <w:r w:rsidR="00A7626F" w:rsidRPr="00374A41">
        <w:rPr>
          <w:i/>
          <w:color w:val="404040" w:themeColor="text1" w:themeTint="BF"/>
          <w:sz w:val="16"/>
        </w:rPr>
        <w:t xml:space="preserve"> en afstemming </w:t>
      </w:r>
      <w:r w:rsidR="00BB5E56" w:rsidRPr="00374A41">
        <w:rPr>
          <w:i/>
          <w:color w:val="404040" w:themeColor="text1" w:themeTint="BF"/>
          <w:sz w:val="16"/>
        </w:rPr>
        <w:t xml:space="preserve">met de vakwerkgroepen van de </w:t>
      </w:r>
      <w:r w:rsidR="0095541C" w:rsidRPr="00374A41">
        <w:rPr>
          <w:i/>
          <w:color w:val="404040" w:themeColor="text1" w:themeTint="BF"/>
          <w:sz w:val="16"/>
        </w:rPr>
        <w:t xml:space="preserve">1ste </w:t>
      </w:r>
      <w:r w:rsidRPr="00374A41">
        <w:rPr>
          <w:i/>
          <w:color w:val="404040" w:themeColor="text1" w:themeTint="BF"/>
          <w:sz w:val="16"/>
        </w:rPr>
        <w:t xml:space="preserve"> en de </w:t>
      </w:r>
      <w:r w:rsidR="00BB5E56" w:rsidRPr="00374A41">
        <w:rPr>
          <w:i/>
          <w:color w:val="404040" w:themeColor="text1" w:themeTint="BF"/>
          <w:sz w:val="16"/>
        </w:rPr>
        <w:t>3</w:t>
      </w:r>
      <w:r w:rsidR="00FE0AA5" w:rsidRPr="00374A41">
        <w:rPr>
          <w:i/>
          <w:color w:val="404040" w:themeColor="text1" w:themeTint="BF"/>
          <w:sz w:val="16"/>
        </w:rPr>
        <w:t>de graad</w:t>
      </w:r>
      <w:r w:rsidR="00A7626F" w:rsidRPr="00374A41">
        <w:rPr>
          <w:i/>
          <w:color w:val="404040" w:themeColor="text1" w:themeTint="BF"/>
          <w:sz w:val="16"/>
        </w:rPr>
        <w:t xml:space="preserve"> </w:t>
      </w:r>
      <w:r w:rsidRPr="00374A41">
        <w:rPr>
          <w:i/>
          <w:color w:val="404040" w:themeColor="text1" w:themeTint="BF"/>
          <w:sz w:val="16"/>
        </w:rPr>
        <w:t>belangrijk</w:t>
      </w:r>
      <w:r w:rsidR="00FE0AA5" w:rsidRPr="00374A41">
        <w:rPr>
          <w:i/>
          <w:color w:val="404040" w:themeColor="text1" w:themeTint="BF"/>
          <w:sz w:val="16"/>
        </w:rPr>
        <w:t>.</w:t>
      </w:r>
      <w:r w:rsidR="00A7626F" w:rsidRPr="00374A41">
        <w:rPr>
          <w:i/>
          <w:color w:val="404040" w:themeColor="text1" w:themeTint="BF"/>
          <w:sz w:val="16"/>
        </w:rPr>
        <w:t xml:space="preserve"> Hierdoor wordt ee</w:t>
      </w:r>
      <w:r w:rsidRPr="00374A41">
        <w:rPr>
          <w:i/>
          <w:color w:val="404040" w:themeColor="text1" w:themeTint="BF"/>
          <w:sz w:val="16"/>
        </w:rPr>
        <w:t>n verticale samenhang verzeker</w:t>
      </w:r>
      <w:r w:rsidR="00A7626F" w:rsidRPr="00374A41">
        <w:rPr>
          <w:i/>
          <w:color w:val="404040" w:themeColor="text1" w:themeTint="BF"/>
          <w:sz w:val="16"/>
        </w:rPr>
        <w:t xml:space="preserve">d. </w:t>
      </w:r>
      <w:r w:rsidR="007070C7" w:rsidRPr="00374A41">
        <w:rPr>
          <w:i/>
          <w:color w:val="404040" w:themeColor="text1" w:themeTint="BF"/>
          <w:sz w:val="16"/>
        </w:rPr>
        <w:t>De h</w:t>
      </w:r>
      <w:r w:rsidR="00A7626F" w:rsidRPr="00374A41">
        <w:rPr>
          <w:i/>
          <w:color w:val="404040" w:themeColor="text1" w:themeTint="BF"/>
          <w:sz w:val="16"/>
        </w:rPr>
        <w:t>orizontale samenhang kan geoptimaliseerd worden door het doornemen van het leerplan Toegepaste biologie 2e graad tso dat van toepassing is in deze studierichting en via overleg met de va</w:t>
      </w:r>
      <w:r w:rsidR="00043F76" w:rsidRPr="00374A41">
        <w:rPr>
          <w:i/>
          <w:color w:val="404040" w:themeColor="text1" w:themeTint="BF"/>
          <w:sz w:val="16"/>
        </w:rPr>
        <w:t>kwerkgroep Toegepaste biologie</w:t>
      </w:r>
      <w:r w:rsidRPr="00374A41">
        <w:rPr>
          <w:i/>
          <w:color w:val="404040" w:themeColor="text1" w:themeTint="BF"/>
          <w:sz w:val="16"/>
        </w:rPr>
        <w:t>.</w:t>
      </w:r>
    </w:p>
    <w:p w14:paraId="1A9B7A91" w14:textId="77777777" w:rsidR="004177AC" w:rsidRPr="00E7066E" w:rsidRDefault="004177AC" w:rsidP="006D7DD7">
      <w:pPr>
        <w:keepNext/>
        <w:numPr>
          <w:ilvl w:val="1"/>
          <w:numId w:val="1"/>
        </w:numPr>
        <w:tabs>
          <w:tab w:val="right" w:pos="7088"/>
          <w:tab w:val="right" w:pos="8222"/>
          <w:tab w:val="right" w:pos="9356"/>
        </w:tabs>
        <w:spacing w:before="240" w:after="240" w:line="280" w:lineRule="atLeast"/>
        <w:rPr>
          <w:rFonts w:ascii="Trebuchet MS" w:eastAsia="Times New Roman" w:hAnsi="Trebuchet MS" w:cs="Times New Roman"/>
          <w:b/>
          <w:color w:val="404040" w:themeColor="text1" w:themeTint="BF"/>
          <w:sz w:val="24"/>
          <w:szCs w:val="20"/>
          <w:lang w:val="nl-NL" w:eastAsia="nl-NL"/>
        </w:rPr>
      </w:pPr>
      <w:r w:rsidRPr="00E7066E">
        <w:rPr>
          <w:rFonts w:ascii="Trebuchet MS" w:eastAsia="Times New Roman" w:hAnsi="Trebuchet MS" w:cs="Arial"/>
          <w:b/>
          <w:color w:val="404040" w:themeColor="text1" w:themeTint="BF"/>
          <w:sz w:val="24"/>
          <w:szCs w:val="20"/>
          <w:lang w:val="nl-NL" w:eastAsia="nl-NL"/>
        </w:rPr>
        <w:t>Studierichtingsprofiel</w:t>
      </w:r>
    </w:p>
    <w:p w14:paraId="3CF4D1AD" w14:textId="5B620B86" w:rsidR="00B32488" w:rsidRDefault="002E34D4" w:rsidP="00B32488">
      <w:pPr>
        <w:pStyle w:val="LPTekst"/>
        <w:spacing w:after="120"/>
        <w:rPr>
          <w:rFonts w:cs="Arial"/>
        </w:rPr>
      </w:pPr>
      <w:r w:rsidRPr="002E34D4">
        <w:rPr>
          <w:rFonts w:cs="Arial"/>
          <w:lang w:val="nl-BE"/>
        </w:rPr>
        <w:t>De studierichting Plant-, dier- en milieutechnieken</w:t>
      </w:r>
      <w:r w:rsidRPr="00A12E4F">
        <w:rPr>
          <w:rFonts w:cs="Arial"/>
        </w:rPr>
        <w:t xml:space="preserve"> wil zich profileren als een richting met een </w:t>
      </w:r>
      <w:r>
        <w:rPr>
          <w:rFonts w:cs="Arial"/>
        </w:rPr>
        <w:t>concrete en praktische</w:t>
      </w:r>
      <w:r w:rsidRPr="00A12E4F">
        <w:rPr>
          <w:rFonts w:cs="Arial"/>
        </w:rPr>
        <w:t xml:space="preserve"> benadering van kennis, gekoppeld aan een uitgebreide inkleuring</w:t>
      </w:r>
      <w:r>
        <w:rPr>
          <w:rFonts w:cs="Arial"/>
        </w:rPr>
        <w:t xml:space="preserve"> via diverse toepassingsgebieden</w:t>
      </w:r>
      <w:r w:rsidRPr="00A12E4F">
        <w:rPr>
          <w:rFonts w:cs="Arial"/>
        </w:rPr>
        <w:t xml:space="preserve">. </w:t>
      </w:r>
      <w:r>
        <w:rPr>
          <w:rFonts w:cs="Arial"/>
        </w:rPr>
        <w:t xml:space="preserve">Ze </w:t>
      </w:r>
      <w:r w:rsidR="00C713C4">
        <w:rPr>
          <w:rFonts w:cs="Arial"/>
        </w:rPr>
        <w:t xml:space="preserve">wil </w:t>
      </w:r>
      <w:r w:rsidR="003C44B9">
        <w:rPr>
          <w:rFonts w:cs="Arial"/>
        </w:rPr>
        <w:t xml:space="preserve">leerlingen </w:t>
      </w:r>
      <w:r w:rsidR="00C713C4">
        <w:rPr>
          <w:rFonts w:cs="Arial"/>
        </w:rPr>
        <w:t xml:space="preserve">binnen het studiegebied Land- en tuinbouw breed vormen </w:t>
      </w:r>
      <w:r w:rsidR="00B32488">
        <w:rPr>
          <w:rFonts w:cs="Arial"/>
        </w:rPr>
        <w:t>v</w:t>
      </w:r>
      <w:r w:rsidR="00B32488" w:rsidRPr="00A12E4F">
        <w:rPr>
          <w:rFonts w:cs="Arial"/>
        </w:rPr>
        <w:t>anuit de algemene en de specifieke vorming</w:t>
      </w:r>
      <w:r w:rsidR="00B32488">
        <w:rPr>
          <w:rFonts w:cs="Arial"/>
        </w:rPr>
        <w:t xml:space="preserve"> en dit</w:t>
      </w:r>
      <w:r w:rsidR="00B32488" w:rsidRPr="00A12E4F">
        <w:rPr>
          <w:rFonts w:cs="Arial"/>
        </w:rPr>
        <w:t xml:space="preserve"> </w:t>
      </w:r>
      <w:r w:rsidR="00C713C4">
        <w:rPr>
          <w:rFonts w:cs="Arial"/>
        </w:rPr>
        <w:t>in functie van een weloverwogen keuze in de 3</w:t>
      </w:r>
      <w:r w:rsidR="00C713C4" w:rsidRPr="00C713C4">
        <w:rPr>
          <w:rFonts w:cs="Arial"/>
          <w:vertAlign w:val="superscript"/>
        </w:rPr>
        <w:t>de</w:t>
      </w:r>
      <w:r w:rsidR="00C713C4">
        <w:rPr>
          <w:rFonts w:cs="Arial"/>
        </w:rPr>
        <w:t xml:space="preserve"> graad. </w:t>
      </w:r>
    </w:p>
    <w:p w14:paraId="636E5C4F" w14:textId="1085698E" w:rsidR="00B32488" w:rsidRPr="0095541C" w:rsidRDefault="00FE0AA5" w:rsidP="007070C7">
      <w:pPr>
        <w:pStyle w:val="VVKSOOpsomming1"/>
        <w:numPr>
          <w:ilvl w:val="0"/>
          <w:numId w:val="0"/>
        </w:numPr>
        <w:spacing w:line="360" w:lineRule="auto"/>
        <w:rPr>
          <w:rFonts w:cs="Arial"/>
          <w:color w:val="404040" w:themeColor="text1" w:themeTint="BF"/>
          <w:lang w:val="nl-BE"/>
        </w:rPr>
      </w:pPr>
      <w:r w:rsidRPr="0095541C">
        <w:rPr>
          <w:rFonts w:cs="Arial"/>
          <w:color w:val="404040" w:themeColor="text1" w:themeTint="BF"/>
        </w:rPr>
        <w:t>Centr</w:t>
      </w:r>
      <w:r w:rsidR="00B32488" w:rsidRPr="0095541C">
        <w:rPr>
          <w:rFonts w:cs="Arial"/>
          <w:color w:val="404040" w:themeColor="text1" w:themeTint="BF"/>
        </w:rPr>
        <w:t xml:space="preserve">aal in deze studierichting staat het toepassingsgerichte. </w:t>
      </w:r>
      <w:r w:rsidR="007070C7" w:rsidRPr="0095541C">
        <w:rPr>
          <w:rFonts w:ascii="Trebuchet MS" w:hAnsi="Trebuchet MS"/>
          <w:color w:val="404040" w:themeColor="text1" w:themeTint="BF"/>
        </w:rPr>
        <w:t xml:space="preserve">Op een onderzoekende manier </w:t>
      </w:r>
      <w:r w:rsidR="0095541C">
        <w:rPr>
          <w:rFonts w:ascii="Trebuchet MS" w:hAnsi="Trebuchet MS"/>
          <w:color w:val="404040" w:themeColor="text1" w:themeTint="BF"/>
        </w:rPr>
        <w:t xml:space="preserve">worden </w:t>
      </w:r>
      <w:r w:rsidR="007070C7" w:rsidRPr="0095541C">
        <w:rPr>
          <w:rFonts w:ascii="Trebuchet MS" w:hAnsi="Trebuchet MS"/>
          <w:color w:val="404040" w:themeColor="text1" w:themeTint="BF"/>
        </w:rPr>
        <w:t>de noodzakelijke transfereerbare basiskennis, basisvaardigheden, inzichten en attitudes verworven.</w:t>
      </w:r>
      <w:r w:rsidR="007070C7" w:rsidRPr="0095541C">
        <w:rPr>
          <w:rFonts w:cs="Arial"/>
          <w:color w:val="404040" w:themeColor="text1" w:themeTint="BF"/>
        </w:rPr>
        <w:t xml:space="preserve"> </w:t>
      </w:r>
      <w:r w:rsidR="00B32488" w:rsidRPr="0095541C">
        <w:rPr>
          <w:rFonts w:cs="Arial"/>
          <w:color w:val="404040" w:themeColor="text1" w:themeTint="BF"/>
          <w:lang w:val="nl-BE"/>
        </w:rPr>
        <w:t xml:space="preserve">Via concrete voorbeelden ontdekken de leerlingen de wetenschappelijke achtergrond van chemische, biologische en fysische processen die zich afspelen in de natuur en bij de productie van planten en dieren. De leerling leert er onder andere de basisbeginselen van groei, ontwikkeling en verzorging van planten en dieren;  hij bestudeert de inwendige en uitwendige bouw van planten en dieren; diergedragingen observeren en interpreteren maar ook de invloed van bodem en klimaat op de groei en ontwikkelingsprocessen van planten en dieren wordt bestudeerd.  </w:t>
      </w:r>
    </w:p>
    <w:p w14:paraId="4119BDD7" w14:textId="0CA5AC23" w:rsidR="00FE0AA5" w:rsidRDefault="00FE0AA5" w:rsidP="00FE0AA5">
      <w:pPr>
        <w:pStyle w:val="LPTekst"/>
        <w:spacing w:after="120"/>
        <w:rPr>
          <w:rFonts w:cs="Arial"/>
        </w:rPr>
      </w:pPr>
      <w:r w:rsidRPr="00A12E4F">
        <w:rPr>
          <w:rFonts w:cs="Arial"/>
        </w:rPr>
        <w:t xml:space="preserve">Specifiek voor de </w:t>
      </w:r>
      <w:r w:rsidR="00B32488">
        <w:rPr>
          <w:rFonts w:cs="Arial"/>
        </w:rPr>
        <w:t>2</w:t>
      </w:r>
      <w:r w:rsidRPr="00A12E4F">
        <w:rPr>
          <w:rFonts w:cs="Arial"/>
        </w:rPr>
        <w:t xml:space="preserve">de graad beklemtoont dit leerplan het </w:t>
      </w:r>
      <w:r w:rsidR="002E34D4">
        <w:rPr>
          <w:rFonts w:cs="Arial"/>
        </w:rPr>
        <w:t xml:space="preserve">begeleid </w:t>
      </w:r>
      <w:r w:rsidRPr="00A12E4F">
        <w:rPr>
          <w:rFonts w:cs="Arial"/>
        </w:rPr>
        <w:t xml:space="preserve">groeien naar meer zelfstandigheid in het onderzoekend leren en in het ontwikkelen van specifieke competenties. </w:t>
      </w:r>
    </w:p>
    <w:p w14:paraId="3E41E3AC" w14:textId="04A311A2" w:rsidR="0047294C" w:rsidRPr="007070C7" w:rsidRDefault="007070C7" w:rsidP="007070C7">
      <w:pPr>
        <w:pStyle w:val="VVKSOOpsomming1"/>
        <w:numPr>
          <w:ilvl w:val="0"/>
          <w:numId w:val="0"/>
        </w:numPr>
        <w:spacing w:line="360" w:lineRule="auto"/>
        <w:rPr>
          <w:rFonts w:ascii="Trebuchet MS" w:hAnsi="Trebuchet MS"/>
          <w:color w:val="404040" w:themeColor="text1" w:themeTint="BF"/>
        </w:rPr>
      </w:pPr>
      <w:r w:rsidRPr="007070C7">
        <w:rPr>
          <w:rFonts w:ascii="Trebuchet MS" w:hAnsi="Trebuchet MS"/>
          <w:color w:val="404040" w:themeColor="text1" w:themeTint="BF"/>
        </w:rPr>
        <w:t>In de 3</w:t>
      </w:r>
      <w:r w:rsidR="0047294C" w:rsidRPr="007070C7">
        <w:rPr>
          <w:rFonts w:ascii="Trebuchet MS" w:hAnsi="Trebuchet MS"/>
          <w:color w:val="404040" w:themeColor="text1" w:themeTint="BF"/>
        </w:rPr>
        <w:t>de graad</w:t>
      </w:r>
      <w:r>
        <w:rPr>
          <w:rFonts w:ascii="Trebuchet MS" w:hAnsi="Trebuchet MS"/>
          <w:color w:val="404040" w:themeColor="text1" w:themeTint="BF"/>
        </w:rPr>
        <w:t xml:space="preserve"> wordt </w:t>
      </w:r>
      <w:r w:rsidR="0047294C" w:rsidRPr="007070C7">
        <w:rPr>
          <w:rFonts w:ascii="Trebuchet MS" w:hAnsi="Trebuchet MS"/>
          <w:color w:val="404040" w:themeColor="text1" w:themeTint="BF"/>
        </w:rPr>
        <w:t>de verworven transfereerbare basiskennis, inzichten en attitudes in concrete productrealisaties</w:t>
      </w:r>
      <w:r>
        <w:rPr>
          <w:rFonts w:ascii="Trebuchet MS" w:hAnsi="Trebuchet MS"/>
          <w:color w:val="404040" w:themeColor="text1" w:themeTint="BF"/>
        </w:rPr>
        <w:t xml:space="preserve"> toegepast </w:t>
      </w:r>
      <w:r w:rsidR="0047294C" w:rsidRPr="007070C7">
        <w:rPr>
          <w:rFonts w:ascii="Trebuchet MS" w:hAnsi="Trebuchet MS"/>
          <w:color w:val="404040" w:themeColor="text1" w:themeTint="BF"/>
        </w:rPr>
        <w:t>en verder uitgediept. De doelstellingen in de derde graad zijn</w:t>
      </w:r>
      <w:r>
        <w:rPr>
          <w:rFonts w:ascii="Trebuchet MS" w:hAnsi="Trebuchet MS"/>
          <w:color w:val="404040" w:themeColor="text1" w:themeTint="BF"/>
        </w:rPr>
        <w:t xml:space="preserve"> dan ook</w:t>
      </w:r>
      <w:r w:rsidR="0047294C" w:rsidRPr="007070C7">
        <w:rPr>
          <w:rFonts w:ascii="Trebuchet MS" w:hAnsi="Trebuchet MS"/>
          <w:color w:val="404040" w:themeColor="text1" w:themeTint="BF"/>
        </w:rPr>
        <w:t xml:space="preserve"> georiënteerd op het maken van keuzes en het nemen van beslissingen bij productie, verwerking, en beheer.</w:t>
      </w:r>
    </w:p>
    <w:p w14:paraId="45B44DD9" w14:textId="3DD44767" w:rsidR="00F71D5E" w:rsidRPr="00E7066E" w:rsidRDefault="00F71D5E" w:rsidP="002E34D4">
      <w:pPr>
        <w:keepNext/>
        <w:numPr>
          <w:ilvl w:val="1"/>
          <w:numId w:val="1"/>
        </w:numPr>
        <w:tabs>
          <w:tab w:val="right" w:pos="7088"/>
          <w:tab w:val="right" w:pos="8222"/>
          <w:tab w:val="right" w:pos="9356"/>
        </w:tabs>
        <w:spacing w:before="240" w:after="240" w:line="280" w:lineRule="atLeast"/>
        <w:rPr>
          <w:rFonts w:ascii="Trebuchet MS" w:eastAsia="Times New Roman" w:hAnsi="Trebuchet MS" w:cs="Arial"/>
          <w:b/>
          <w:color w:val="404040" w:themeColor="text1" w:themeTint="BF"/>
          <w:sz w:val="24"/>
          <w:szCs w:val="20"/>
          <w:lang w:val="nl-NL" w:eastAsia="nl-NL"/>
        </w:rPr>
      </w:pPr>
      <w:r w:rsidRPr="00E7066E">
        <w:rPr>
          <w:rFonts w:ascii="Trebuchet MS" w:eastAsia="Times New Roman" w:hAnsi="Trebuchet MS" w:cs="Arial"/>
          <w:b/>
          <w:color w:val="404040" w:themeColor="text1" w:themeTint="BF"/>
          <w:sz w:val="24"/>
          <w:szCs w:val="20"/>
          <w:lang w:val="nl-NL" w:eastAsia="nl-NL"/>
        </w:rPr>
        <w:t xml:space="preserve">Plaats in de lessentabel </w:t>
      </w:r>
    </w:p>
    <w:p w14:paraId="3C5968A2" w14:textId="77777777" w:rsidR="002E34D4" w:rsidRPr="002E34D4" w:rsidRDefault="002E34D4" w:rsidP="002E34D4">
      <w:pPr>
        <w:pStyle w:val="LPTekst"/>
      </w:pPr>
      <w:r w:rsidRPr="002E34D4">
        <w:t xml:space="preserve">Dit leerplan bestrijkt het specifieke deel van de gehele vorming van de leerling. Afstemming met vakwerkgroepen toegepaste wetenschappen (toegepaste fysica, toegepaste biologie, toegepaste chemie)  en overleg met vakwerkgroepen algemene vakken vergroot de transfer van het geleerde naar meerdere en bredere contexten. </w:t>
      </w:r>
    </w:p>
    <w:p w14:paraId="23562A22" w14:textId="4AC9784E" w:rsidR="00F71D5E" w:rsidRDefault="002E34D4" w:rsidP="00520C25">
      <w:pPr>
        <w:pStyle w:val="LPTekst"/>
      </w:pPr>
      <w:r w:rsidRPr="002E34D4">
        <w:t>Om een goed overzicht te krijgen van de plaats van dit leerplan binnen dat geheel van de vorming, verwijzen we naar de lessentabel op de website van</w:t>
      </w:r>
      <w:r w:rsidRPr="00574EFE">
        <w:t xml:space="preserve"> het </w:t>
      </w:r>
      <w:hyperlink r:id="rId10" w:history="1">
        <w:r w:rsidRPr="00574EFE">
          <w:rPr>
            <w:rStyle w:val="Hyperlink"/>
            <w:color w:val="404040" w:themeColor="text1" w:themeTint="BF"/>
          </w:rPr>
          <w:t>Katholiek Onderwijs Vlaanderen</w:t>
        </w:r>
      </w:hyperlink>
      <w:r w:rsidRPr="00574EFE">
        <w:t>. Deze lessentabel is richtinggevend en kan verschillen van de lessentabel die op uw s</w:t>
      </w:r>
      <w:r w:rsidRPr="002E34D4">
        <w:t>chool gehanteerd wordt.</w:t>
      </w:r>
    </w:p>
    <w:p w14:paraId="492030A6" w14:textId="77777777" w:rsidR="00F71D5E" w:rsidRPr="007D6EB5" w:rsidRDefault="007D6EB5" w:rsidP="007D6EB5">
      <w:pPr>
        <w:pStyle w:val="LPKop1"/>
      </w:pPr>
      <w:bookmarkStart w:id="2" w:name="_Toc440200814"/>
      <w:r w:rsidRPr="007D6EB5">
        <w:lastRenderedPageBreak/>
        <w:t>Beginsituatie en instroom</w:t>
      </w:r>
      <w:bookmarkEnd w:id="2"/>
    </w:p>
    <w:p w14:paraId="53E02FCB" w14:textId="6D4648D2" w:rsidR="00A457CC" w:rsidRDefault="00A457CC" w:rsidP="00A457CC">
      <w:pPr>
        <w:pStyle w:val="LPTekst"/>
      </w:pPr>
      <w:r>
        <w:t xml:space="preserve">Leerlingen die starten in de 2de graad Plant-, dier- en milieutechnieken </w:t>
      </w:r>
      <w:r w:rsidR="00AB12B8">
        <w:t xml:space="preserve">kunnend dit indien ze voldoen </w:t>
      </w:r>
      <w:r w:rsidR="00AB12B8" w:rsidRPr="00AB12B8">
        <w:rPr>
          <w:lang w:val="nl-BE"/>
        </w:rPr>
        <w:t xml:space="preserve">aan de instapvereisten van de 2de graad tso. </w:t>
      </w:r>
      <w:r w:rsidR="00AB12B8">
        <w:rPr>
          <w:lang w:val="nl-BE"/>
        </w:rPr>
        <w:t>Zij</w:t>
      </w:r>
      <w:r w:rsidR="00AB12B8">
        <w:t xml:space="preserve"> </w:t>
      </w:r>
      <w:r>
        <w:t>hebben een wetenschappelijke (biologisch georiënteerde) interesse en zijn</w:t>
      </w:r>
      <w:r w:rsidR="00AB12B8">
        <w:t xml:space="preserve"> gemotiveerd om onderzoekend </w:t>
      </w:r>
      <w:r>
        <w:t xml:space="preserve">te werk te gaan.  </w:t>
      </w:r>
    </w:p>
    <w:p w14:paraId="5A965A62" w14:textId="17FDAC90" w:rsidR="00A457CC" w:rsidRDefault="00A457CC" w:rsidP="00A457CC">
      <w:pPr>
        <w:pStyle w:val="LPTekst"/>
        <w:numPr>
          <w:ilvl w:val="0"/>
          <w:numId w:val="18"/>
        </w:numPr>
      </w:pPr>
      <w:r>
        <w:t xml:space="preserve">Een deel van de leerlingen stroomt in vanuit de </w:t>
      </w:r>
      <w:r w:rsidRPr="00A457CC">
        <w:rPr>
          <w:lang w:val="nl-BE"/>
        </w:rPr>
        <w:t>basisoptie 'Agro- en biotechnieken'</w:t>
      </w:r>
      <w:r>
        <w:rPr>
          <w:lang w:val="nl-BE"/>
        </w:rPr>
        <w:t>.</w:t>
      </w:r>
      <w:r>
        <w:t xml:space="preserve"> </w:t>
      </w:r>
      <w:r w:rsidR="00AB12B8" w:rsidRPr="00AB12B8">
        <w:rPr>
          <w:lang w:val="nl-BE"/>
        </w:rPr>
        <w:t xml:space="preserve">De pedagogisch-didactische aanpak richt zich </w:t>
      </w:r>
      <w:r w:rsidR="00AB12B8">
        <w:rPr>
          <w:lang w:val="nl-BE"/>
        </w:rPr>
        <w:t xml:space="preserve">daar </w:t>
      </w:r>
      <w:r w:rsidR="00AB12B8" w:rsidRPr="00AB12B8">
        <w:rPr>
          <w:lang w:val="nl-BE"/>
        </w:rPr>
        <w:t xml:space="preserve">vooral op de exploratie </w:t>
      </w:r>
      <w:r w:rsidR="0047294C">
        <w:rPr>
          <w:lang w:val="nl-BE"/>
        </w:rPr>
        <w:t>van en oriëntatie op</w:t>
      </w:r>
      <w:r w:rsidR="00AB12B8" w:rsidRPr="00AB12B8">
        <w:rPr>
          <w:lang w:val="nl-BE"/>
        </w:rPr>
        <w:t xml:space="preserve"> alle deelgebieden van de agrarische en biotechnische sector.</w:t>
      </w:r>
      <w:r w:rsidR="00574EFE">
        <w:rPr>
          <w:lang w:val="nl-BE"/>
        </w:rPr>
        <w:t xml:space="preserve"> </w:t>
      </w:r>
      <w:r w:rsidRPr="0047294C">
        <w:rPr>
          <w:lang w:val="nl-BE"/>
        </w:rPr>
        <w:t xml:space="preserve">Deze leerlingen maakten al kennis met: </w:t>
      </w:r>
    </w:p>
    <w:p w14:paraId="5516410F" w14:textId="51FCD347" w:rsidR="00A457CC" w:rsidRDefault="00A457CC" w:rsidP="00A457CC">
      <w:pPr>
        <w:pStyle w:val="LPTekst"/>
        <w:numPr>
          <w:ilvl w:val="1"/>
          <w:numId w:val="18"/>
        </w:numPr>
        <w:spacing w:after="0"/>
      </w:pPr>
      <w:r w:rsidRPr="00A457CC">
        <w:rPr>
          <w:lang w:val="nl-BE"/>
        </w:rPr>
        <w:t>het productieproces van planten en dieren</w:t>
      </w:r>
      <w:r>
        <w:t>;</w:t>
      </w:r>
    </w:p>
    <w:p w14:paraId="51CAC606" w14:textId="5A845821" w:rsidR="00A457CC" w:rsidRDefault="00A457CC" w:rsidP="00A457CC">
      <w:pPr>
        <w:pStyle w:val="LPTekst"/>
        <w:numPr>
          <w:ilvl w:val="1"/>
          <w:numId w:val="18"/>
        </w:numPr>
        <w:spacing w:after="0"/>
      </w:pPr>
      <w:r>
        <w:rPr>
          <w:lang w:val="nl-BE"/>
        </w:rPr>
        <w:t xml:space="preserve">de </w:t>
      </w:r>
      <w:r w:rsidRPr="00A457CC">
        <w:rPr>
          <w:lang w:val="nl-BE"/>
        </w:rPr>
        <w:t>behoeften en noodzaak van voeding voor mens en dier</w:t>
      </w:r>
      <w:r>
        <w:t>;</w:t>
      </w:r>
    </w:p>
    <w:p w14:paraId="6B1BAB65" w14:textId="2EC9B5A7" w:rsidR="00A457CC" w:rsidRDefault="00AB12B8" w:rsidP="00A457CC">
      <w:pPr>
        <w:pStyle w:val="LPTekst"/>
        <w:numPr>
          <w:ilvl w:val="1"/>
          <w:numId w:val="18"/>
        </w:numPr>
        <w:spacing w:after="0"/>
      </w:pPr>
      <w:r>
        <w:rPr>
          <w:lang w:val="nl-BE"/>
        </w:rPr>
        <w:t xml:space="preserve">de productie van </w:t>
      </w:r>
      <w:r w:rsidR="00A457CC" w:rsidRPr="00A457CC">
        <w:rPr>
          <w:lang w:val="nl-BE"/>
        </w:rPr>
        <w:t>voedsel</w:t>
      </w:r>
      <w:r>
        <w:rPr>
          <w:lang w:val="nl-BE"/>
        </w:rPr>
        <w:t xml:space="preserve"> voor mens en dier</w:t>
      </w:r>
      <w:r w:rsidR="00A457CC">
        <w:t>;</w:t>
      </w:r>
    </w:p>
    <w:p w14:paraId="1F8B2C04" w14:textId="73B5F874" w:rsidR="00A457CC" w:rsidRDefault="00A457CC" w:rsidP="00A457CC">
      <w:pPr>
        <w:pStyle w:val="LPTekst"/>
        <w:numPr>
          <w:ilvl w:val="1"/>
          <w:numId w:val="18"/>
        </w:numPr>
        <w:spacing w:after="0"/>
      </w:pPr>
      <w:r w:rsidRPr="00A457CC">
        <w:rPr>
          <w:lang w:val="nl-BE"/>
        </w:rPr>
        <w:t>de factoren die het productieproces beïnvloeden</w:t>
      </w:r>
      <w:r>
        <w:t>;</w:t>
      </w:r>
    </w:p>
    <w:p w14:paraId="302335BC" w14:textId="3643FF77" w:rsidR="00A457CC" w:rsidRDefault="00A457CC" w:rsidP="00A457CC">
      <w:pPr>
        <w:pStyle w:val="LPTekst"/>
        <w:numPr>
          <w:ilvl w:val="1"/>
          <w:numId w:val="18"/>
        </w:numPr>
        <w:spacing w:after="0"/>
      </w:pPr>
      <w:r>
        <w:rPr>
          <w:lang w:val="nl-BE"/>
        </w:rPr>
        <w:t xml:space="preserve">de productie van </w:t>
      </w:r>
      <w:r w:rsidRPr="00A457CC">
        <w:rPr>
          <w:lang w:val="nl-BE"/>
        </w:rPr>
        <w:t>plantaardi</w:t>
      </w:r>
      <w:r>
        <w:rPr>
          <w:lang w:val="nl-BE"/>
        </w:rPr>
        <w:t>g en dierlijk voedsel</w:t>
      </w:r>
      <w:r>
        <w:t>;</w:t>
      </w:r>
    </w:p>
    <w:p w14:paraId="6143DB7B" w14:textId="1AB32A0E" w:rsidR="00A457CC" w:rsidRPr="00A457CC" w:rsidRDefault="00AB12B8" w:rsidP="00A457CC">
      <w:pPr>
        <w:pStyle w:val="LPTekst"/>
        <w:numPr>
          <w:ilvl w:val="1"/>
          <w:numId w:val="18"/>
        </w:numPr>
        <w:spacing w:after="0"/>
      </w:pPr>
      <w:r>
        <w:t xml:space="preserve">de behoefte van de mens aan groen, </w:t>
      </w:r>
      <w:r w:rsidR="00A457CC" w:rsidRPr="00A457CC">
        <w:t>verfraaiing en een gezond leefmilie</w:t>
      </w:r>
      <w:r>
        <w:t>u;</w:t>
      </w:r>
      <w:r w:rsidR="00A457CC" w:rsidRPr="00A457CC">
        <w:t xml:space="preserve"> </w:t>
      </w:r>
    </w:p>
    <w:p w14:paraId="445E7279" w14:textId="167D860B" w:rsidR="00A457CC" w:rsidRPr="00A457CC" w:rsidRDefault="00AB12B8" w:rsidP="00A457CC">
      <w:pPr>
        <w:pStyle w:val="LPTekst"/>
        <w:numPr>
          <w:ilvl w:val="1"/>
          <w:numId w:val="18"/>
        </w:numPr>
        <w:spacing w:after="0"/>
      </w:pPr>
      <w:r>
        <w:rPr>
          <w:lang w:val="nl-BE"/>
        </w:rPr>
        <w:t>de evaluatie van een eigen productie</w:t>
      </w:r>
      <w:r w:rsidR="00A457CC">
        <w:rPr>
          <w:lang w:val="nl-BE"/>
        </w:rPr>
        <w:t>.</w:t>
      </w:r>
    </w:p>
    <w:p w14:paraId="48686B42" w14:textId="77777777" w:rsidR="00A457CC" w:rsidRDefault="00A457CC" w:rsidP="00A457CC">
      <w:pPr>
        <w:pStyle w:val="LPTekst"/>
        <w:spacing w:after="0"/>
        <w:ind w:left="1800"/>
      </w:pPr>
    </w:p>
    <w:p w14:paraId="037EE61D" w14:textId="6331EEA6" w:rsidR="00A457CC" w:rsidRDefault="00A457CC" w:rsidP="00A457CC">
      <w:pPr>
        <w:pStyle w:val="LPTekst"/>
        <w:ind w:left="1080"/>
      </w:pPr>
      <w:r>
        <w:t xml:space="preserve">Het is belangrijk dat deze leerlingen voldoende uitgedaagd worden en een aanbod krijgen dat inspeelt op hun intrinsieke interesse en motivatie. </w:t>
      </w:r>
    </w:p>
    <w:p w14:paraId="3A59E690" w14:textId="5D637B47" w:rsidR="00A3242B" w:rsidRDefault="00574EFE" w:rsidP="00A3242B">
      <w:pPr>
        <w:pStyle w:val="LPTekst"/>
        <w:numPr>
          <w:ilvl w:val="0"/>
          <w:numId w:val="18"/>
        </w:numPr>
      </w:pPr>
      <w:r>
        <w:t>Een ander deel van de leerlingen i</w:t>
      </w:r>
      <w:r w:rsidR="00A3242B" w:rsidRPr="007D6EB5">
        <w:t>n het eerste leerjaar van de tweede graad stro</w:t>
      </w:r>
      <w:r>
        <w:t>omt</w:t>
      </w:r>
      <w:r w:rsidR="00A3242B" w:rsidRPr="007D6EB5">
        <w:t xml:space="preserve"> in </w:t>
      </w:r>
      <w:r>
        <w:t>vanuit andere</w:t>
      </w:r>
      <w:r w:rsidR="00A3242B" w:rsidRPr="007D6EB5">
        <w:t xml:space="preserve"> basisopties</w:t>
      </w:r>
      <w:r>
        <w:t>, al dan niet met wetenschappelijke inslag.</w:t>
      </w:r>
      <w:r w:rsidR="00A3242B" w:rsidRPr="007D6EB5">
        <w:t xml:space="preserve"> </w:t>
      </w:r>
      <w:r w:rsidR="00A3242B">
        <w:t xml:space="preserve">Hun achtergrondkennis </w:t>
      </w:r>
      <w:r>
        <w:t xml:space="preserve">binnen het studiegebied Land- en tuinbouw </w:t>
      </w:r>
      <w:r w:rsidR="00A3242B">
        <w:t xml:space="preserve">wordt bepaald door persoonlijke interesse. </w:t>
      </w:r>
    </w:p>
    <w:p w14:paraId="25EEFD47" w14:textId="45A4366E" w:rsidR="00A3242B" w:rsidRDefault="00A3242B" w:rsidP="00574EFE">
      <w:pPr>
        <w:pStyle w:val="LPTekst"/>
      </w:pPr>
      <w:r>
        <w:t>Om deze gedifferentieerde beginsituatie van de leerlingen goed te kennen, vormen de leerplannen van de 1ste graad een goed referentiekader.</w:t>
      </w:r>
      <w:r w:rsidR="00BB5E56">
        <w:t xml:space="preserve"> </w:t>
      </w:r>
      <w:r w:rsidR="00A7626F">
        <w:t>Het leerplan</w:t>
      </w:r>
      <w:r w:rsidR="00BB5E56" w:rsidRPr="00BB5E56">
        <w:t xml:space="preserve"> </w:t>
      </w:r>
      <w:r w:rsidR="00A7626F">
        <w:t>Natuurwetenschappen</w:t>
      </w:r>
      <w:r w:rsidR="00BB5E56" w:rsidRPr="00BB5E56">
        <w:t xml:space="preserve"> </w:t>
      </w:r>
      <w:r w:rsidR="00A7626F">
        <w:t xml:space="preserve">van de </w:t>
      </w:r>
      <w:r w:rsidR="00BB5E56" w:rsidRPr="00BB5E56">
        <w:t xml:space="preserve">1e graad a-stroom </w:t>
      </w:r>
      <w:r w:rsidR="00A7626F">
        <w:t>geeft een goed inzicht in de beginsituatie op het vlak van wetenschappelijke voorkennis van de leerlingen.</w:t>
      </w:r>
    </w:p>
    <w:p w14:paraId="5C7753E6" w14:textId="774225E4" w:rsidR="00A3242B" w:rsidRPr="00AB12B8" w:rsidRDefault="00A3242B" w:rsidP="00A3242B">
      <w:pPr>
        <w:pStyle w:val="LPTekst"/>
        <w:rPr>
          <w:b/>
        </w:rPr>
      </w:pPr>
      <w:r w:rsidRPr="00AB12B8">
        <w:rPr>
          <w:b/>
        </w:rPr>
        <w:t xml:space="preserve">Het is belangrijk om </w:t>
      </w:r>
      <w:r>
        <w:rPr>
          <w:b/>
        </w:rPr>
        <w:t>bij alle</w:t>
      </w:r>
      <w:r w:rsidRPr="00AB12B8">
        <w:rPr>
          <w:b/>
        </w:rPr>
        <w:t xml:space="preserve"> leerlingen </w:t>
      </w:r>
      <w:r>
        <w:rPr>
          <w:b/>
        </w:rPr>
        <w:t>uit te gaan van hun specifieke beginsituatie</w:t>
      </w:r>
      <w:r w:rsidRPr="00AB12B8">
        <w:rPr>
          <w:b/>
        </w:rPr>
        <w:t>. Het optimaliseren van dit leerproces behoort tot de verantwoordelijkheid van het gehele leerkrachtenteam.</w:t>
      </w:r>
    </w:p>
    <w:p w14:paraId="6DBD59CA" w14:textId="77777777" w:rsidR="00A457CC" w:rsidRDefault="00A457CC" w:rsidP="00520C25">
      <w:pPr>
        <w:pStyle w:val="LPTekst"/>
      </w:pPr>
    </w:p>
    <w:p w14:paraId="6D0A35EC" w14:textId="77777777" w:rsidR="00013F2F" w:rsidRDefault="00013F2F" w:rsidP="00A825B0">
      <w:pPr>
        <w:pStyle w:val="LPTekst"/>
        <w:rPr>
          <w:rFonts w:cs="Arial"/>
        </w:rPr>
      </w:pPr>
    </w:p>
    <w:p w14:paraId="3BC3841D" w14:textId="77777777" w:rsidR="00013F2F" w:rsidRDefault="00013F2F" w:rsidP="00A825B0">
      <w:pPr>
        <w:pStyle w:val="LPTekst"/>
        <w:rPr>
          <w:rFonts w:cs="Arial"/>
        </w:rPr>
      </w:pPr>
    </w:p>
    <w:p w14:paraId="56B01D3B" w14:textId="77777777" w:rsidR="00013F2F" w:rsidRDefault="00013F2F" w:rsidP="00A825B0">
      <w:pPr>
        <w:pStyle w:val="LPTekst"/>
        <w:rPr>
          <w:rFonts w:cs="Arial"/>
        </w:rPr>
      </w:pPr>
    </w:p>
    <w:p w14:paraId="3D5E5253" w14:textId="49195856" w:rsidR="00013F2F" w:rsidRDefault="00013F2F" w:rsidP="00013F2F">
      <w:pPr>
        <w:pStyle w:val="LPKop1"/>
      </w:pPr>
      <w:bookmarkStart w:id="3" w:name="_Toc440200815"/>
      <w:r w:rsidRPr="00013F2F">
        <w:lastRenderedPageBreak/>
        <w:t>Logisch studietraject</w:t>
      </w:r>
      <w:bookmarkEnd w:id="3"/>
    </w:p>
    <w:p w14:paraId="66891796" w14:textId="2733246B" w:rsidR="00013F2F" w:rsidRDefault="003C44B9" w:rsidP="00013F2F">
      <w:pPr>
        <w:pStyle w:val="LPTekst"/>
      </w:pPr>
      <w:r>
        <w:rPr>
          <w:noProof/>
          <w:lang w:val="nl-BE" w:eastAsia="nl-BE"/>
        </w:rPr>
        <w:drawing>
          <wp:anchor distT="0" distB="0" distL="114300" distR="114300" simplePos="0" relativeHeight="251701248" behindDoc="0" locked="0" layoutInCell="1" allowOverlap="1" wp14:anchorId="7008D956" wp14:editId="2AEBFE6C">
            <wp:simplePos x="0" y="0"/>
            <wp:positionH relativeFrom="column">
              <wp:posOffset>0</wp:posOffset>
            </wp:positionH>
            <wp:positionV relativeFrom="paragraph">
              <wp:posOffset>0</wp:posOffset>
            </wp:positionV>
            <wp:extent cx="5759450" cy="431990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14:paraId="0D8D7300" w14:textId="4ECFA065" w:rsidR="00C6042B" w:rsidRDefault="00C6042B" w:rsidP="00013F2F">
      <w:pPr>
        <w:pStyle w:val="LPTekst"/>
      </w:pPr>
    </w:p>
    <w:p w14:paraId="0BC4D079" w14:textId="77777777" w:rsidR="00844A99" w:rsidRDefault="00844A99" w:rsidP="00013F2F">
      <w:pPr>
        <w:pStyle w:val="LPTekst"/>
      </w:pPr>
    </w:p>
    <w:p w14:paraId="6D7070C1" w14:textId="77777777" w:rsidR="00844A99" w:rsidRDefault="00844A99" w:rsidP="00013F2F">
      <w:pPr>
        <w:pStyle w:val="LPTekst"/>
      </w:pPr>
    </w:p>
    <w:p w14:paraId="0DA288C3" w14:textId="77777777" w:rsidR="00844A99" w:rsidRDefault="00844A99" w:rsidP="00013F2F">
      <w:pPr>
        <w:pStyle w:val="LPTekst"/>
      </w:pPr>
    </w:p>
    <w:p w14:paraId="2F656301" w14:textId="77777777" w:rsidR="00844A99" w:rsidRDefault="00844A99" w:rsidP="00013F2F">
      <w:pPr>
        <w:pStyle w:val="LPTekst"/>
      </w:pPr>
    </w:p>
    <w:p w14:paraId="5F93DFC0" w14:textId="77777777" w:rsidR="00844A99" w:rsidRDefault="00844A99" w:rsidP="00013F2F">
      <w:pPr>
        <w:pStyle w:val="LPTekst"/>
      </w:pPr>
    </w:p>
    <w:p w14:paraId="46FBA00B" w14:textId="77777777" w:rsidR="00844A99" w:rsidRDefault="00844A99" w:rsidP="00013F2F">
      <w:pPr>
        <w:pStyle w:val="LPTekst"/>
      </w:pPr>
    </w:p>
    <w:p w14:paraId="3E3790ED" w14:textId="77777777" w:rsidR="00844A99" w:rsidRDefault="00844A99" w:rsidP="00013F2F">
      <w:pPr>
        <w:pStyle w:val="LPTekst"/>
      </w:pPr>
    </w:p>
    <w:p w14:paraId="74BFA026" w14:textId="77777777" w:rsidR="00844A99" w:rsidRDefault="00844A99" w:rsidP="00013F2F">
      <w:pPr>
        <w:pStyle w:val="LPTekst"/>
      </w:pPr>
    </w:p>
    <w:p w14:paraId="766FB9A7" w14:textId="77777777" w:rsidR="00844A99" w:rsidRDefault="00844A99" w:rsidP="00013F2F">
      <w:pPr>
        <w:pStyle w:val="LPTekst"/>
      </w:pPr>
    </w:p>
    <w:p w14:paraId="37323294" w14:textId="77777777" w:rsidR="00844A99" w:rsidRDefault="00844A99" w:rsidP="00013F2F">
      <w:pPr>
        <w:pStyle w:val="LPTekst"/>
      </w:pPr>
    </w:p>
    <w:p w14:paraId="2DCA9B0E" w14:textId="77777777" w:rsidR="00A3242B" w:rsidRDefault="00A3242B" w:rsidP="00A3242B">
      <w:pPr>
        <w:pStyle w:val="LPTekst"/>
        <w:rPr>
          <w:lang w:val="nl-BE"/>
        </w:rPr>
      </w:pPr>
      <w:r w:rsidRPr="00A3242B">
        <w:rPr>
          <w:lang w:val="nl-BE"/>
        </w:rPr>
        <w:t xml:space="preserve">De meest voor de hand liggende vervolgopleidingen zijn: </w:t>
      </w:r>
    </w:p>
    <w:p w14:paraId="51443E5A" w14:textId="779AE0B6" w:rsidR="00A3242B" w:rsidRPr="00A3242B" w:rsidRDefault="00A3242B" w:rsidP="00A3242B">
      <w:pPr>
        <w:pStyle w:val="LPTekst"/>
        <w:numPr>
          <w:ilvl w:val="0"/>
          <w:numId w:val="18"/>
        </w:numPr>
        <w:spacing w:after="0"/>
      </w:pPr>
      <w:r w:rsidRPr="00A3242B">
        <w:t xml:space="preserve">3de graad tso Dier- en landbouwtechnische wetenschappen; </w:t>
      </w:r>
    </w:p>
    <w:p w14:paraId="4FE818E5" w14:textId="5391241A" w:rsidR="00A3242B" w:rsidRPr="00A3242B" w:rsidRDefault="00A3242B" w:rsidP="00A3242B">
      <w:pPr>
        <w:pStyle w:val="LPTekst"/>
        <w:numPr>
          <w:ilvl w:val="0"/>
          <w:numId w:val="18"/>
        </w:numPr>
        <w:spacing w:after="0"/>
      </w:pPr>
      <w:r w:rsidRPr="00A3242B">
        <w:t xml:space="preserve">3de graad tso Natuur- en groentechnische wetenschappen; </w:t>
      </w:r>
    </w:p>
    <w:p w14:paraId="7DC9F5F1" w14:textId="10D91D9D" w:rsidR="00A3242B" w:rsidRDefault="00A3242B" w:rsidP="00A3242B">
      <w:pPr>
        <w:pStyle w:val="LPTekst"/>
        <w:numPr>
          <w:ilvl w:val="0"/>
          <w:numId w:val="18"/>
        </w:numPr>
        <w:rPr>
          <w:lang w:val="nl-BE"/>
        </w:rPr>
      </w:pPr>
      <w:r w:rsidRPr="00A3242B">
        <w:t>3de graad tso Planttechnische wetenschappen.</w:t>
      </w:r>
      <w:r w:rsidRPr="00A3242B">
        <w:rPr>
          <w:lang w:val="nl-BE"/>
        </w:rPr>
        <w:t xml:space="preserve"> </w:t>
      </w:r>
    </w:p>
    <w:p w14:paraId="549D0C25" w14:textId="37EEEAB4" w:rsidR="00A3242B" w:rsidRDefault="00A3242B" w:rsidP="00A3242B">
      <w:pPr>
        <w:pStyle w:val="LPTekst"/>
        <w:rPr>
          <w:lang w:val="nl-BE"/>
        </w:rPr>
      </w:pPr>
      <w:r w:rsidRPr="00A3242B">
        <w:rPr>
          <w:lang w:val="nl-BE"/>
        </w:rPr>
        <w:t xml:space="preserve">Leerlingen die </w:t>
      </w:r>
      <w:r>
        <w:rPr>
          <w:lang w:val="nl-BE"/>
        </w:rPr>
        <w:t>m</w:t>
      </w:r>
      <w:r w:rsidRPr="00A3242B">
        <w:rPr>
          <w:lang w:val="nl-BE"/>
        </w:rPr>
        <w:t xml:space="preserve">eer praktisch aangelegd zijn, kunnen doorstromen naar: </w:t>
      </w:r>
    </w:p>
    <w:p w14:paraId="79C37833" w14:textId="77777777" w:rsidR="00A3242B" w:rsidRDefault="00A3242B" w:rsidP="00A3242B">
      <w:pPr>
        <w:pStyle w:val="LPTekst"/>
        <w:numPr>
          <w:ilvl w:val="0"/>
          <w:numId w:val="18"/>
        </w:numPr>
        <w:spacing w:after="0"/>
      </w:pPr>
      <w:r w:rsidRPr="00A3242B">
        <w:t xml:space="preserve">3de graad bso Dierenzorg; </w:t>
      </w:r>
    </w:p>
    <w:p w14:paraId="0452D1C7" w14:textId="71572307" w:rsidR="00A3242B" w:rsidRPr="00A3242B" w:rsidRDefault="00A3242B" w:rsidP="00A3242B">
      <w:pPr>
        <w:pStyle w:val="LPTekst"/>
        <w:numPr>
          <w:ilvl w:val="0"/>
          <w:numId w:val="18"/>
        </w:numPr>
        <w:spacing w:after="0"/>
      </w:pPr>
      <w:r w:rsidRPr="00A3242B">
        <w:t xml:space="preserve">3de graad bso Landbouw; </w:t>
      </w:r>
    </w:p>
    <w:p w14:paraId="3F12DF3E" w14:textId="32A55EAE" w:rsidR="00A3242B" w:rsidRPr="00A3242B" w:rsidRDefault="00A3242B" w:rsidP="00A3242B">
      <w:pPr>
        <w:pStyle w:val="LPTekst"/>
        <w:numPr>
          <w:ilvl w:val="0"/>
          <w:numId w:val="18"/>
        </w:numPr>
        <w:spacing w:after="0"/>
      </w:pPr>
      <w:r w:rsidRPr="00A3242B">
        <w:t xml:space="preserve">3de graad bso Paardrijden en -verzorgen; </w:t>
      </w:r>
    </w:p>
    <w:p w14:paraId="444489AF" w14:textId="36E7C745" w:rsidR="00A3242B" w:rsidRPr="00A3242B" w:rsidRDefault="00A3242B" w:rsidP="00A3242B">
      <w:pPr>
        <w:pStyle w:val="LPTekst"/>
        <w:numPr>
          <w:ilvl w:val="0"/>
          <w:numId w:val="18"/>
        </w:numPr>
        <w:spacing w:after="0"/>
      </w:pPr>
      <w:r w:rsidRPr="00A3242B">
        <w:t>3de graad bso Tuinbouw en groenvoorziening</w:t>
      </w:r>
      <w:r>
        <w:t>.</w:t>
      </w:r>
    </w:p>
    <w:p w14:paraId="5A5F690E" w14:textId="77777777" w:rsidR="00110420" w:rsidRDefault="00110420" w:rsidP="00013F2F">
      <w:pPr>
        <w:pStyle w:val="LPTekst"/>
      </w:pPr>
    </w:p>
    <w:p w14:paraId="19C83CFC" w14:textId="2ED59FA7" w:rsidR="00844A99" w:rsidRDefault="00844A99" w:rsidP="00844A99">
      <w:pPr>
        <w:pStyle w:val="LPKop1"/>
      </w:pPr>
      <w:bookmarkStart w:id="4" w:name="_Toc440200816"/>
      <w:r>
        <w:lastRenderedPageBreak/>
        <w:t>Christelijk mensbeeld</w:t>
      </w:r>
      <w:bookmarkEnd w:id="4"/>
    </w:p>
    <w:p w14:paraId="0B495CB9" w14:textId="1FBF8205" w:rsidR="00574EFE" w:rsidRDefault="00574EFE" w:rsidP="00574EFE">
      <w:pPr>
        <w:pStyle w:val="LPTekst"/>
        <w:spacing w:after="120"/>
      </w:pPr>
      <w:r>
        <w:t xml:space="preserve">De realisatie van dit leerplan vindt zijn fundament in een katholiek geïnspireerd mens- en wereldbeeld. Om onze christelijke identiteit uit te bouwen en open te staan voor de aanwezige diversiteit willen we Plant-, dier- en milieutechnieken zien als een studierichting waarbij de dialoog centraal staat.  Openheid en ontvankelijkheid voor diversiteit en de relatie aangaan met ‘de andere’ en ‘het andere’ is de werkplaats voor de (verdere) vorming van identiteit, zowel op persoonlijk als op professioneel vlak. </w:t>
      </w:r>
    </w:p>
    <w:p w14:paraId="1876CECC" w14:textId="77777777" w:rsidR="00574EFE" w:rsidRDefault="00574EFE" w:rsidP="00574EFE">
      <w:pPr>
        <w:pStyle w:val="LPTekst"/>
        <w:spacing w:after="120"/>
      </w:pPr>
      <w: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14:paraId="20E81452" w14:textId="77777777" w:rsidR="00574EFE" w:rsidRDefault="00574EFE" w:rsidP="00574EFE">
      <w:pPr>
        <w:pStyle w:val="LPTekst"/>
        <w:spacing w:after="120"/>
      </w:pPr>
      <w: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14:paraId="026047B6" w14:textId="77777777" w:rsidR="00574EFE" w:rsidRDefault="00574EFE" w:rsidP="00574EFE">
      <w:pPr>
        <w:pStyle w:val="LPTekst"/>
      </w:pPr>
      <w: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574EFE" w:rsidRPr="00223757" w14:paraId="701FE1CD" w14:textId="77777777" w:rsidTr="00574EFE">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42ABD441" w14:textId="77777777" w:rsidR="00574EFE" w:rsidRPr="009E32B2" w:rsidRDefault="00574EFE" w:rsidP="00574EFE">
            <w:pPr>
              <w:pStyle w:val="LPTekst"/>
              <w:spacing w:after="0" w:line="276" w:lineRule="auto"/>
              <w:jc w:val="center"/>
              <w:rPr>
                <w:b/>
                <w:sz w:val="24"/>
              </w:rPr>
            </w:pPr>
            <w:r w:rsidRPr="009E32B2">
              <w:rPr>
                <w:b/>
                <w:sz w:val="24"/>
              </w:rPr>
              <w:t xml:space="preserve">De mens is uniek, </w:t>
            </w:r>
          </w:p>
          <w:p w14:paraId="54FA91DD" w14:textId="77777777" w:rsidR="00574EFE" w:rsidRPr="009E32B2" w:rsidRDefault="00574EFE" w:rsidP="00574EFE">
            <w:pPr>
              <w:pStyle w:val="LPTekst"/>
              <w:spacing w:after="0" w:line="276" w:lineRule="auto"/>
              <w:jc w:val="center"/>
              <w:rPr>
                <w:b/>
                <w:sz w:val="24"/>
              </w:rPr>
            </w:pPr>
            <w:r w:rsidRPr="009E32B2">
              <w:rPr>
                <w:b/>
                <w:sz w:val="24"/>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2BBAAA5F" w14:textId="77777777" w:rsidR="00574EFE" w:rsidRPr="00223757" w:rsidRDefault="00574EFE" w:rsidP="00574EFE">
            <w:pPr>
              <w:pStyle w:val="LPTekst"/>
              <w:numPr>
                <w:ilvl w:val="0"/>
                <w:numId w:val="19"/>
              </w:numPr>
              <w:spacing w:after="0"/>
              <w:ind w:left="676" w:hanging="338"/>
              <w:rPr>
                <w:i/>
              </w:rPr>
            </w:pPr>
            <w:r w:rsidRPr="00223757">
              <w:rPr>
                <w:i/>
              </w:rPr>
              <w:t>zelfontplooiing;</w:t>
            </w:r>
          </w:p>
          <w:p w14:paraId="3326C53F" w14:textId="77777777" w:rsidR="00574EFE" w:rsidRPr="00223757" w:rsidRDefault="00574EFE" w:rsidP="00574EFE">
            <w:pPr>
              <w:pStyle w:val="LPTekst"/>
              <w:numPr>
                <w:ilvl w:val="0"/>
                <w:numId w:val="19"/>
              </w:numPr>
              <w:spacing w:after="0"/>
              <w:ind w:left="676" w:hanging="338"/>
              <w:rPr>
                <w:i/>
              </w:rPr>
            </w:pPr>
            <w:r w:rsidRPr="00223757">
              <w:rPr>
                <w:i/>
              </w:rPr>
              <w:t xml:space="preserve">geloof in eigen kunnen; </w:t>
            </w:r>
          </w:p>
          <w:p w14:paraId="7169C758" w14:textId="77777777" w:rsidR="00574EFE" w:rsidRPr="00223757" w:rsidRDefault="00574EFE" w:rsidP="00574EFE">
            <w:pPr>
              <w:pStyle w:val="LPTekst"/>
              <w:numPr>
                <w:ilvl w:val="0"/>
                <w:numId w:val="19"/>
              </w:numPr>
              <w:spacing w:after="0"/>
              <w:ind w:left="676" w:hanging="338"/>
              <w:rPr>
                <w:i/>
              </w:rPr>
            </w:pPr>
            <w:r w:rsidRPr="00223757">
              <w:rPr>
                <w:i/>
              </w:rPr>
              <w:t>verantwoordelijkheid opnemen;</w:t>
            </w:r>
          </w:p>
          <w:p w14:paraId="0211636C" w14:textId="77777777" w:rsidR="00574EFE" w:rsidRPr="00223757" w:rsidRDefault="00574EFE" w:rsidP="00574EFE">
            <w:pPr>
              <w:pStyle w:val="LPTekst"/>
              <w:numPr>
                <w:ilvl w:val="0"/>
                <w:numId w:val="19"/>
              </w:numPr>
              <w:spacing w:after="0"/>
              <w:ind w:left="676" w:hanging="338"/>
            </w:pPr>
            <w:r w:rsidRPr="00223757">
              <w:rPr>
                <w:i/>
              </w:rPr>
              <w:t>het maken van ethische keuzes.</w:t>
            </w:r>
          </w:p>
        </w:tc>
      </w:tr>
      <w:tr w:rsidR="00574EFE" w:rsidRPr="00223757" w14:paraId="6832619F" w14:textId="77777777" w:rsidTr="00574EFE">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12265ED4" w14:textId="77777777" w:rsidR="00574EFE" w:rsidRPr="009E32B2" w:rsidRDefault="00574EFE" w:rsidP="00574EFE">
            <w:pPr>
              <w:pStyle w:val="LPTekst"/>
              <w:spacing w:after="0" w:line="276" w:lineRule="auto"/>
              <w:jc w:val="center"/>
              <w:rPr>
                <w:b/>
                <w:sz w:val="24"/>
              </w:rPr>
            </w:pPr>
            <w:r w:rsidRPr="009E32B2">
              <w:rPr>
                <w:b/>
                <w:sz w:val="24"/>
              </w:rPr>
              <w:t xml:space="preserve">Verbondenheid </w:t>
            </w:r>
          </w:p>
          <w:p w14:paraId="65109E0A" w14:textId="77777777" w:rsidR="00574EFE" w:rsidRPr="009E32B2" w:rsidRDefault="00574EFE" w:rsidP="00574EFE">
            <w:pPr>
              <w:pStyle w:val="LPTekst"/>
              <w:spacing w:after="0" w:line="276" w:lineRule="auto"/>
              <w:jc w:val="center"/>
              <w:rPr>
                <w:b/>
                <w:sz w:val="24"/>
              </w:rPr>
            </w:pPr>
            <w:r w:rsidRPr="009E32B2">
              <w:rPr>
                <w:b/>
                <w:sz w:val="24"/>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498BDA39" w14:textId="77777777" w:rsidR="00574EFE" w:rsidRPr="00223757" w:rsidRDefault="00574EFE" w:rsidP="00574EFE">
            <w:pPr>
              <w:pStyle w:val="LPTekst"/>
              <w:numPr>
                <w:ilvl w:val="0"/>
                <w:numId w:val="20"/>
              </w:numPr>
              <w:spacing w:after="0"/>
              <w:ind w:left="676" w:hanging="338"/>
              <w:rPr>
                <w:i/>
              </w:rPr>
            </w:pPr>
            <w:r w:rsidRPr="00223757">
              <w:rPr>
                <w:i/>
              </w:rPr>
              <w:t>zorg dragen voor zichzelf: lichaamsverzorging, mentaal evenwicht …;</w:t>
            </w:r>
          </w:p>
          <w:p w14:paraId="153F8876" w14:textId="77777777" w:rsidR="00574EFE" w:rsidRPr="00223757" w:rsidRDefault="00574EFE" w:rsidP="00574EFE">
            <w:pPr>
              <w:pStyle w:val="LPTekst"/>
              <w:numPr>
                <w:ilvl w:val="0"/>
                <w:numId w:val="20"/>
              </w:numPr>
              <w:spacing w:after="0"/>
              <w:ind w:left="676" w:hanging="338"/>
              <w:rPr>
                <w:i/>
              </w:rPr>
            </w:pPr>
            <w:r w:rsidRPr="00223757">
              <w:rPr>
                <w:i/>
              </w:rPr>
              <w:t>het ontwikkelen van een  positief zelfbeeld;</w:t>
            </w:r>
          </w:p>
          <w:p w14:paraId="4162E2D8" w14:textId="77777777" w:rsidR="00574EFE" w:rsidRPr="00223757" w:rsidRDefault="00574EFE" w:rsidP="00574EFE">
            <w:pPr>
              <w:pStyle w:val="LPTekst"/>
              <w:numPr>
                <w:ilvl w:val="0"/>
                <w:numId w:val="20"/>
              </w:numPr>
              <w:spacing w:after="0"/>
              <w:ind w:left="676" w:hanging="338"/>
              <w:rPr>
                <w:i/>
              </w:rPr>
            </w:pPr>
            <w:r w:rsidRPr="00223757">
              <w:rPr>
                <w:i/>
              </w:rPr>
              <w:t>omgaan met emoties (stress, tegenslag, succes …);</w:t>
            </w:r>
          </w:p>
          <w:p w14:paraId="09A5595B" w14:textId="77777777" w:rsidR="00574EFE" w:rsidRPr="00223757" w:rsidRDefault="00574EFE" w:rsidP="00574EFE">
            <w:pPr>
              <w:pStyle w:val="LPTekst"/>
              <w:numPr>
                <w:ilvl w:val="0"/>
                <w:numId w:val="20"/>
              </w:numPr>
              <w:spacing w:after="0"/>
              <w:ind w:left="676" w:hanging="338"/>
              <w:rPr>
                <w:i/>
              </w:rPr>
            </w:pPr>
            <w:r w:rsidRPr="00223757">
              <w:rPr>
                <w:i/>
              </w:rPr>
              <w:t>zelfstandigheid;</w:t>
            </w:r>
          </w:p>
          <w:p w14:paraId="2761A637" w14:textId="77777777" w:rsidR="00574EFE" w:rsidRPr="00223757" w:rsidRDefault="00574EFE" w:rsidP="00574EFE">
            <w:pPr>
              <w:pStyle w:val="LPTekst"/>
              <w:numPr>
                <w:ilvl w:val="0"/>
                <w:numId w:val="20"/>
              </w:numPr>
              <w:spacing w:after="0"/>
              <w:ind w:left="676" w:hanging="338"/>
              <w:rPr>
                <w:i/>
              </w:rPr>
            </w:pPr>
            <w:r w:rsidRPr="00223757">
              <w:rPr>
                <w:i/>
              </w:rPr>
              <w:t>doorzetten en kwaliteitsstreven.</w:t>
            </w:r>
          </w:p>
        </w:tc>
      </w:tr>
      <w:tr w:rsidR="00574EFE" w:rsidRPr="00223757" w14:paraId="19B15976" w14:textId="77777777" w:rsidTr="00574EFE">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6FD80233" w14:textId="77777777" w:rsidR="00574EFE" w:rsidRPr="009E32B2" w:rsidRDefault="00574EFE" w:rsidP="00574EFE">
            <w:pPr>
              <w:pStyle w:val="LPTekst"/>
              <w:spacing w:after="0" w:line="276" w:lineRule="auto"/>
              <w:jc w:val="center"/>
              <w:rPr>
                <w:b/>
                <w:sz w:val="24"/>
              </w:rPr>
            </w:pPr>
            <w:r w:rsidRPr="009E32B2">
              <w:rPr>
                <w:b/>
                <w:sz w:val="24"/>
              </w:rPr>
              <w:t xml:space="preserve">Verbondenheid </w:t>
            </w:r>
          </w:p>
          <w:p w14:paraId="4CD95EE1" w14:textId="77777777" w:rsidR="00574EFE" w:rsidRPr="009E32B2" w:rsidRDefault="00574EFE" w:rsidP="00574EFE">
            <w:pPr>
              <w:pStyle w:val="LPTekst"/>
              <w:spacing w:after="0" w:line="276" w:lineRule="auto"/>
              <w:jc w:val="center"/>
              <w:rPr>
                <w:b/>
                <w:sz w:val="24"/>
              </w:rPr>
            </w:pPr>
            <w:r w:rsidRPr="009E32B2">
              <w:rPr>
                <w:b/>
                <w:sz w:val="24"/>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4A19BD6C" w14:textId="77777777" w:rsidR="00574EFE" w:rsidRPr="00223757" w:rsidRDefault="00574EFE" w:rsidP="00574EFE">
            <w:pPr>
              <w:pStyle w:val="LPTekst"/>
              <w:numPr>
                <w:ilvl w:val="0"/>
                <w:numId w:val="21"/>
              </w:numPr>
              <w:spacing w:after="0"/>
              <w:ind w:left="676" w:hanging="338"/>
              <w:rPr>
                <w:i/>
              </w:rPr>
            </w:pPr>
            <w:r w:rsidRPr="00223757">
              <w:rPr>
                <w:i/>
              </w:rPr>
              <w:t>zorg dragen voor elkaar: solidariteit, groepsgevoel …</w:t>
            </w:r>
          </w:p>
          <w:p w14:paraId="5884B059" w14:textId="77777777" w:rsidR="00574EFE" w:rsidRPr="00223757" w:rsidRDefault="00574EFE" w:rsidP="00574EFE">
            <w:pPr>
              <w:pStyle w:val="LPTekst"/>
              <w:numPr>
                <w:ilvl w:val="0"/>
                <w:numId w:val="21"/>
              </w:numPr>
              <w:spacing w:after="0"/>
              <w:ind w:left="676" w:hanging="338"/>
            </w:pPr>
            <w:r w:rsidRPr="00223757">
              <w:rPr>
                <w:i/>
              </w:rPr>
              <w:t xml:space="preserve">omgaan met emoties en gevoeligheden van anderen (empathie); </w:t>
            </w:r>
          </w:p>
          <w:p w14:paraId="756E378C" w14:textId="77777777" w:rsidR="00574EFE" w:rsidRPr="00223757" w:rsidRDefault="00574EFE" w:rsidP="00574EFE">
            <w:pPr>
              <w:pStyle w:val="LPTekst"/>
              <w:numPr>
                <w:ilvl w:val="0"/>
                <w:numId w:val="21"/>
              </w:numPr>
              <w:spacing w:after="0"/>
              <w:ind w:left="676" w:hanging="338"/>
              <w:rPr>
                <w:i/>
              </w:rPr>
            </w:pPr>
            <w:r w:rsidRPr="00223757">
              <w:rPr>
                <w:i/>
              </w:rPr>
              <w:t>samen leren en werken: collectief belang boven individueel belang;</w:t>
            </w:r>
          </w:p>
          <w:p w14:paraId="2055E14F" w14:textId="77777777" w:rsidR="00574EFE" w:rsidRPr="00223757" w:rsidRDefault="00574EFE" w:rsidP="00574EFE">
            <w:pPr>
              <w:pStyle w:val="LPTekst"/>
              <w:numPr>
                <w:ilvl w:val="0"/>
                <w:numId w:val="21"/>
              </w:numPr>
              <w:spacing w:after="0"/>
              <w:ind w:left="676" w:hanging="338"/>
              <w:rPr>
                <w:i/>
              </w:rPr>
            </w:pPr>
            <w:r w:rsidRPr="00223757">
              <w:rPr>
                <w:i/>
              </w:rPr>
              <w:t>samen leven: respect voor elkaars normen, waarden en overtuigingen;</w:t>
            </w:r>
          </w:p>
        </w:tc>
      </w:tr>
      <w:tr w:rsidR="00574EFE" w:rsidRPr="00223757" w14:paraId="5E1FB17A" w14:textId="77777777" w:rsidTr="00574EFE">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14:paraId="43C1BB77" w14:textId="77777777" w:rsidR="00574EFE" w:rsidRPr="009E32B2" w:rsidRDefault="00574EFE" w:rsidP="00574EFE">
            <w:pPr>
              <w:pStyle w:val="LPTekst"/>
              <w:spacing w:after="0" w:line="276" w:lineRule="auto"/>
              <w:ind w:left="106" w:right="106"/>
              <w:jc w:val="center"/>
              <w:rPr>
                <w:b/>
                <w:sz w:val="24"/>
              </w:rPr>
            </w:pPr>
            <w:r w:rsidRPr="009E32B2">
              <w:rPr>
                <w:b/>
                <w:sz w:val="24"/>
              </w:rPr>
              <w:lastRenderedPageBreak/>
              <w:t xml:space="preserve">Verbondenheid </w:t>
            </w:r>
          </w:p>
          <w:p w14:paraId="7A419586" w14:textId="77777777" w:rsidR="00574EFE" w:rsidRPr="00546320" w:rsidRDefault="00574EFE" w:rsidP="00574EFE">
            <w:pPr>
              <w:pStyle w:val="LPTekst"/>
              <w:spacing w:after="0" w:line="276" w:lineRule="auto"/>
              <w:ind w:left="106" w:right="106"/>
              <w:jc w:val="center"/>
              <w:rPr>
                <w:b/>
                <w:sz w:val="28"/>
              </w:rPr>
            </w:pPr>
            <w:r w:rsidRPr="009E32B2">
              <w:rPr>
                <w:b/>
                <w:sz w:val="24"/>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411238F4" w14:textId="77777777" w:rsidR="00574EFE" w:rsidRPr="00A67A1A" w:rsidRDefault="00574EFE" w:rsidP="00574EFE">
            <w:pPr>
              <w:pStyle w:val="LPTekst"/>
              <w:spacing w:after="0" w:line="276" w:lineRule="auto"/>
              <w:jc w:val="right"/>
              <w:rPr>
                <w:i/>
              </w:rPr>
            </w:pPr>
            <w:r w:rsidRPr="00223757">
              <w:rPr>
                <w:i/>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731FCB78" w14:textId="77777777" w:rsidR="00574EFE" w:rsidRDefault="00574EFE" w:rsidP="00574EFE">
            <w:pPr>
              <w:pStyle w:val="LPTekst"/>
              <w:numPr>
                <w:ilvl w:val="0"/>
                <w:numId w:val="24"/>
              </w:numPr>
              <w:spacing w:after="0"/>
              <w:ind w:left="676" w:hanging="338"/>
              <w:rPr>
                <w:i/>
              </w:rPr>
            </w:pPr>
            <w:r w:rsidRPr="00123BCD">
              <w:rPr>
                <w:i/>
              </w:rPr>
              <w:t xml:space="preserve">respectvol omgaan met materialen, grondstoffen, de omgeving en ‘levende’ materie zoals planten, dieren en micro-organismen. </w:t>
            </w:r>
          </w:p>
          <w:p w14:paraId="25CDAAD7" w14:textId="77777777" w:rsidR="00574EFE" w:rsidRPr="00223757" w:rsidRDefault="00574EFE" w:rsidP="00574EFE">
            <w:pPr>
              <w:pStyle w:val="LPTekst"/>
              <w:numPr>
                <w:ilvl w:val="0"/>
                <w:numId w:val="24"/>
              </w:numPr>
              <w:spacing w:after="0"/>
              <w:ind w:left="676" w:hanging="338"/>
              <w:rPr>
                <w:i/>
              </w:rPr>
            </w:pPr>
            <w:r w:rsidRPr="00223757">
              <w:rPr>
                <w:i/>
              </w:rPr>
              <w:t xml:space="preserve">zorg dragen voor </w:t>
            </w:r>
            <w:r>
              <w:rPr>
                <w:i/>
              </w:rPr>
              <w:t xml:space="preserve">leven, </w:t>
            </w:r>
            <w:r w:rsidRPr="00223757">
              <w:rPr>
                <w:i/>
              </w:rPr>
              <w:t>milieu (sorteren en recycleren ) en klimaat (duurzaamheid);</w:t>
            </w:r>
          </w:p>
        </w:tc>
      </w:tr>
      <w:tr w:rsidR="00574EFE" w:rsidRPr="00223757" w14:paraId="5AEFC6FD" w14:textId="77777777" w:rsidTr="00574EFE">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00E87814" w14:textId="77777777" w:rsidR="00574EFE" w:rsidRPr="00A67A1A" w:rsidRDefault="00574EFE" w:rsidP="00574EFE">
            <w:pPr>
              <w:pStyle w:val="LPTekst"/>
              <w:spacing w:after="225" w:line="276" w:lineRule="auto"/>
              <w:jc w:val="right"/>
              <w:rPr>
                <w:i/>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71535A2D" w14:textId="77777777" w:rsidR="00574EFE" w:rsidRPr="00A67A1A" w:rsidRDefault="00574EFE" w:rsidP="00574EFE">
            <w:pPr>
              <w:pStyle w:val="LPTekst"/>
              <w:spacing w:after="225" w:line="276" w:lineRule="auto"/>
              <w:jc w:val="right"/>
              <w:rPr>
                <w:i/>
              </w:rPr>
            </w:pPr>
            <w:r w:rsidRPr="00223757">
              <w:rPr>
                <w:i/>
              </w:rPr>
              <w:t>met de samenlevin</w:t>
            </w:r>
            <w:r>
              <w:rPr>
                <w:i/>
              </w:rPr>
              <w:t>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25B7520F" w14:textId="77777777" w:rsidR="00574EFE" w:rsidRPr="00223757" w:rsidRDefault="00574EFE" w:rsidP="00574EFE">
            <w:pPr>
              <w:pStyle w:val="LPTekst"/>
              <w:numPr>
                <w:ilvl w:val="0"/>
                <w:numId w:val="22"/>
              </w:numPr>
              <w:spacing w:after="0"/>
              <w:ind w:left="676" w:hanging="338"/>
              <w:rPr>
                <w:i/>
              </w:rPr>
            </w:pPr>
            <w:r w:rsidRPr="00223757">
              <w:rPr>
                <w:i/>
              </w:rPr>
              <w:t xml:space="preserve">aandacht voor zorg en inclusie in de samenleving; </w:t>
            </w:r>
          </w:p>
          <w:p w14:paraId="04D3C313" w14:textId="77777777" w:rsidR="00574EFE" w:rsidRPr="00223757" w:rsidRDefault="00574EFE" w:rsidP="00574EFE">
            <w:pPr>
              <w:pStyle w:val="LPTekst"/>
              <w:numPr>
                <w:ilvl w:val="0"/>
                <w:numId w:val="22"/>
              </w:numPr>
              <w:spacing w:after="0"/>
              <w:ind w:left="676" w:hanging="338"/>
              <w:rPr>
                <w:i/>
              </w:rPr>
            </w:pPr>
            <w:r w:rsidRPr="00223757">
              <w:rPr>
                <w:i/>
              </w:rPr>
              <w:t>politieke, economische en culturele bewustwording;</w:t>
            </w:r>
          </w:p>
          <w:p w14:paraId="4AEF572A" w14:textId="77777777" w:rsidR="00574EFE" w:rsidRPr="00223757" w:rsidRDefault="00574EFE" w:rsidP="00574EFE">
            <w:pPr>
              <w:pStyle w:val="LPTekst"/>
              <w:numPr>
                <w:ilvl w:val="0"/>
                <w:numId w:val="22"/>
              </w:numPr>
              <w:spacing w:after="0"/>
              <w:ind w:left="676" w:hanging="338"/>
            </w:pPr>
            <w:r w:rsidRPr="00223757">
              <w:rPr>
                <w:i/>
              </w:rPr>
              <w:t>inzicht in de kansen en beperkingen van een pluriforme samenleving;</w:t>
            </w:r>
          </w:p>
        </w:tc>
      </w:tr>
      <w:tr w:rsidR="00574EFE" w:rsidRPr="00223757" w14:paraId="5304CB62" w14:textId="77777777" w:rsidTr="00574EFE">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3BB1C4DB" w14:textId="77777777" w:rsidR="00574EFE" w:rsidRPr="00A67A1A" w:rsidRDefault="00574EFE" w:rsidP="00574EFE">
            <w:pPr>
              <w:pStyle w:val="LPTekst"/>
              <w:spacing w:after="225" w:line="276" w:lineRule="auto"/>
              <w:jc w:val="right"/>
              <w:rPr>
                <w:i/>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2DD9E372" w14:textId="77777777" w:rsidR="00574EFE" w:rsidRPr="00A67A1A" w:rsidRDefault="00574EFE" w:rsidP="00574EFE">
            <w:pPr>
              <w:pStyle w:val="LPTekst"/>
              <w:spacing w:after="225" w:line="276" w:lineRule="auto"/>
              <w:jc w:val="right"/>
              <w:rPr>
                <w:i/>
              </w:rPr>
            </w:pPr>
            <w:r w:rsidRPr="00223757">
              <w:rPr>
                <w:i/>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1AF756BF" w14:textId="77777777" w:rsidR="00574EFE" w:rsidRPr="00223757" w:rsidRDefault="00574EFE" w:rsidP="00574EFE">
            <w:pPr>
              <w:pStyle w:val="LPTekst"/>
              <w:numPr>
                <w:ilvl w:val="0"/>
                <w:numId w:val="22"/>
              </w:numPr>
              <w:spacing w:after="0"/>
              <w:ind w:left="676" w:hanging="338"/>
              <w:rPr>
                <w:i/>
              </w:rPr>
            </w:pPr>
            <w:r w:rsidRPr="00223757">
              <w:rPr>
                <w:i/>
              </w:rPr>
              <w:t xml:space="preserve">ethische reflectie op </w:t>
            </w:r>
          </w:p>
          <w:p w14:paraId="1DC7980F" w14:textId="04E0D1D5" w:rsidR="00574EFE" w:rsidRPr="00223757" w:rsidRDefault="00574EFE" w:rsidP="00574EFE">
            <w:pPr>
              <w:pStyle w:val="LPTekst"/>
              <w:numPr>
                <w:ilvl w:val="1"/>
                <w:numId w:val="22"/>
              </w:numPr>
              <w:spacing w:after="0"/>
              <w:ind w:left="1353" w:hanging="338"/>
              <w:rPr>
                <w:i/>
              </w:rPr>
            </w:pPr>
            <w:r w:rsidRPr="00223757">
              <w:rPr>
                <w:i/>
              </w:rPr>
              <w:t xml:space="preserve">het inzetten en het gebruik van nieuwe </w:t>
            </w:r>
            <w:r>
              <w:rPr>
                <w:i/>
              </w:rPr>
              <w:t>technologieën</w:t>
            </w:r>
            <w:r w:rsidRPr="00223757">
              <w:rPr>
                <w:i/>
              </w:rPr>
              <w:t>;</w:t>
            </w:r>
          </w:p>
          <w:p w14:paraId="0D21338C" w14:textId="77777777" w:rsidR="00574EFE" w:rsidRPr="00223757" w:rsidRDefault="00574EFE" w:rsidP="00574EFE">
            <w:pPr>
              <w:pStyle w:val="LPTekst"/>
              <w:numPr>
                <w:ilvl w:val="1"/>
                <w:numId w:val="22"/>
              </w:numPr>
              <w:spacing w:after="0"/>
              <w:ind w:left="1353" w:hanging="338"/>
            </w:pPr>
            <w:r w:rsidRPr="00223757">
              <w:rPr>
                <w:i/>
              </w:rPr>
              <w:t>mechanismen van media en communicatie;</w:t>
            </w:r>
          </w:p>
          <w:p w14:paraId="4DC328E6" w14:textId="77777777" w:rsidR="00574EFE" w:rsidRPr="00223757" w:rsidRDefault="00574EFE" w:rsidP="00574EFE">
            <w:pPr>
              <w:pStyle w:val="LPTekst"/>
              <w:numPr>
                <w:ilvl w:val="1"/>
                <w:numId w:val="22"/>
              </w:numPr>
              <w:spacing w:after="0"/>
              <w:ind w:left="1353" w:hanging="338"/>
            </w:pPr>
            <w:r w:rsidRPr="00223757">
              <w:rPr>
                <w:i/>
              </w:rPr>
              <w:t>maatschappelijke problemen/behoeften vanuit een levensbeschouwelijk perspectief;</w:t>
            </w:r>
          </w:p>
        </w:tc>
      </w:tr>
      <w:tr w:rsidR="00574EFE" w:rsidRPr="00223757" w14:paraId="5A69DAE5" w14:textId="77777777" w:rsidTr="00574EFE">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14:paraId="79FB418B" w14:textId="77777777" w:rsidR="00574EFE" w:rsidRPr="00223757" w:rsidRDefault="00574EFE" w:rsidP="00574EFE">
            <w:pPr>
              <w:pStyle w:val="LPTekst"/>
              <w:spacing w:after="225" w:line="276" w:lineRule="auto"/>
              <w:jc w:val="center"/>
              <w:rPr>
                <w:i/>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14:paraId="370E749F" w14:textId="77777777" w:rsidR="00574EFE" w:rsidRPr="00223757" w:rsidRDefault="00574EFE" w:rsidP="00574EFE">
            <w:pPr>
              <w:pStyle w:val="LPTekst"/>
              <w:spacing w:after="225" w:line="276" w:lineRule="auto"/>
              <w:jc w:val="right"/>
              <w:rPr>
                <w:i/>
              </w:rPr>
            </w:pPr>
            <w:r w:rsidRPr="00223757">
              <w:rPr>
                <w:i/>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09CCCCE" w14:textId="77777777" w:rsidR="00574EFE" w:rsidRPr="00223757" w:rsidRDefault="00574EFE" w:rsidP="00574EFE">
            <w:pPr>
              <w:pStyle w:val="LPTekst"/>
              <w:numPr>
                <w:ilvl w:val="0"/>
                <w:numId w:val="23"/>
              </w:numPr>
              <w:spacing w:after="0"/>
              <w:ind w:left="676" w:hanging="338"/>
              <w:rPr>
                <w:i/>
              </w:rPr>
            </w:pPr>
            <w:r w:rsidRPr="00223757">
              <w:rPr>
                <w:i/>
              </w:rPr>
              <w:t xml:space="preserve">inzicht in het belang van het verleden (cultureel, wetenschappelijk en </w:t>
            </w:r>
            <w:r>
              <w:rPr>
                <w:i/>
              </w:rPr>
              <w:t>biotechnisch</w:t>
            </w:r>
            <w:r w:rsidRPr="00223757">
              <w:rPr>
                <w:i/>
              </w:rPr>
              <w:t>) voor het individu en de samenleving in het hier en nu.</w:t>
            </w:r>
          </w:p>
        </w:tc>
      </w:tr>
      <w:tr w:rsidR="00574EFE" w:rsidRPr="00223757" w14:paraId="0E49984F" w14:textId="77777777" w:rsidTr="00574EFE">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14:paraId="29FF57CA" w14:textId="77777777" w:rsidR="00574EFE" w:rsidRPr="009E32B2" w:rsidRDefault="00574EFE" w:rsidP="00574EFE">
            <w:pPr>
              <w:pStyle w:val="LPTekst"/>
              <w:spacing w:after="0" w:line="276" w:lineRule="auto"/>
              <w:jc w:val="center"/>
              <w:rPr>
                <w:b/>
                <w:sz w:val="24"/>
              </w:rPr>
            </w:pPr>
            <w:r w:rsidRPr="009E32B2">
              <w:rPr>
                <w:b/>
                <w:sz w:val="24"/>
              </w:rPr>
              <w:t xml:space="preserve">Verbondenheid </w:t>
            </w:r>
          </w:p>
          <w:p w14:paraId="43D796A2" w14:textId="77777777" w:rsidR="00574EFE" w:rsidRPr="009E32B2" w:rsidRDefault="00574EFE" w:rsidP="00574EFE">
            <w:pPr>
              <w:pStyle w:val="LPTekst"/>
              <w:spacing w:after="0" w:line="276" w:lineRule="auto"/>
              <w:jc w:val="center"/>
              <w:rPr>
                <w:b/>
                <w:sz w:val="24"/>
              </w:rPr>
            </w:pPr>
            <w:r w:rsidRPr="009E32B2">
              <w:rPr>
                <w:b/>
                <w:sz w:val="24"/>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0BA8BCF" w14:textId="77777777" w:rsidR="00574EFE" w:rsidRPr="00223757" w:rsidRDefault="00574EFE" w:rsidP="00574EFE">
            <w:pPr>
              <w:pStyle w:val="LPTekst"/>
              <w:numPr>
                <w:ilvl w:val="0"/>
                <w:numId w:val="22"/>
              </w:numPr>
              <w:spacing w:after="0"/>
              <w:ind w:left="676" w:hanging="338"/>
              <w:rPr>
                <w:i/>
              </w:rPr>
            </w:pPr>
            <w:r w:rsidRPr="00223757">
              <w:rPr>
                <w:i/>
              </w:rPr>
              <w:t xml:space="preserve">beleving van het leven als: </w:t>
            </w:r>
          </w:p>
          <w:p w14:paraId="4F925E90" w14:textId="77777777" w:rsidR="00574EFE" w:rsidRPr="00223757" w:rsidRDefault="00574EFE" w:rsidP="00574EFE">
            <w:pPr>
              <w:pStyle w:val="LPTekst"/>
              <w:numPr>
                <w:ilvl w:val="1"/>
                <w:numId w:val="22"/>
              </w:numPr>
              <w:spacing w:after="0"/>
              <w:ind w:left="1353" w:hanging="338"/>
              <w:rPr>
                <w:i/>
              </w:rPr>
            </w:pPr>
            <w:r w:rsidRPr="00223757">
              <w:rPr>
                <w:i/>
              </w:rPr>
              <w:t>gave en opgave;</w:t>
            </w:r>
          </w:p>
          <w:p w14:paraId="3D429666" w14:textId="77777777" w:rsidR="00574EFE" w:rsidRPr="00223757" w:rsidRDefault="00574EFE" w:rsidP="00574EFE">
            <w:pPr>
              <w:pStyle w:val="LPTekst"/>
              <w:numPr>
                <w:ilvl w:val="1"/>
                <w:numId w:val="22"/>
              </w:numPr>
              <w:spacing w:after="0"/>
              <w:ind w:left="1353" w:hanging="338"/>
              <w:rPr>
                <w:i/>
              </w:rPr>
            </w:pPr>
            <w:r w:rsidRPr="00223757">
              <w:rPr>
                <w:i/>
              </w:rPr>
              <w:t>een uniek gegeven;</w:t>
            </w:r>
          </w:p>
          <w:p w14:paraId="3E90A9F6" w14:textId="77777777" w:rsidR="00574EFE" w:rsidRPr="00223757" w:rsidRDefault="00574EFE" w:rsidP="00574EFE">
            <w:pPr>
              <w:pStyle w:val="LPTekst"/>
              <w:numPr>
                <w:ilvl w:val="0"/>
                <w:numId w:val="22"/>
              </w:numPr>
              <w:spacing w:after="0"/>
              <w:ind w:left="676" w:hanging="338"/>
              <w:rPr>
                <w:i/>
              </w:rPr>
            </w:pPr>
            <w:r w:rsidRPr="00223757">
              <w:rPr>
                <w:i/>
              </w:rPr>
              <w:t>beleving van het levensbeschouwelijke als:</w:t>
            </w:r>
          </w:p>
          <w:p w14:paraId="4ED51337" w14:textId="77777777" w:rsidR="00574EFE" w:rsidRPr="00223757" w:rsidRDefault="00574EFE" w:rsidP="00574EFE">
            <w:pPr>
              <w:pStyle w:val="LPTekst"/>
              <w:numPr>
                <w:ilvl w:val="1"/>
                <w:numId w:val="22"/>
              </w:numPr>
              <w:spacing w:after="0"/>
              <w:ind w:left="1353" w:hanging="338"/>
              <w:rPr>
                <w:i/>
              </w:rPr>
            </w:pPr>
            <w:r w:rsidRPr="00223757">
              <w:rPr>
                <w:i/>
              </w:rPr>
              <w:t>inspiratiebron en drijvende kracht;</w:t>
            </w:r>
          </w:p>
          <w:p w14:paraId="5F4EFE71" w14:textId="77777777" w:rsidR="00574EFE" w:rsidRPr="00223757" w:rsidRDefault="00574EFE" w:rsidP="00574EFE">
            <w:pPr>
              <w:pStyle w:val="LPTekst"/>
              <w:numPr>
                <w:ilvl w:val="1"/>
                <w:numId w:val="22"/>
              </w:numPr>
              <w:spacing w:after="0"/>
              <w:ind w:left="1353" w:hanging="338"/>
              <w:rPr>
                <w:i/>
              </w:rPr>
            </w:pPr>
            <w:r w:rsidRPr="00223757">
              <w:rPr>
                <w:i/>
              </w:rPr>
              <w:t>betekenis gevend kader;</w:t>
            </w:r>
          </w:p>
          <w:p w14:paraId="7484309B" w14:textId="77777777" w:rsidR="00574EFE" w:rsidRPr="00223757" w:rsidRDefault="00574EFE" w:rsidP="00574EFE">
            <w:pPr>
              <w:pStyle w:val="LPTekst"/>
              <w:spacing w:after="0"/>
              <w:rPr>
                <w:i/>
              </w:rPr>
            </w:pPr>
            <w:r w:rsidRPr="00223757">
              <w:rPr>
                <w:i/>
              </w:rPr>
              <w:tab/>
              <w:t>… voor individu en samenleving.</w:t>
            </w:r>
          </w:p>
        </w:tc>
      </w:tr>
    </w:tbl>
    <w:p w14:paraId="3864B4B0" w14:textId="77777777" w:rsidR="00574EFE" w:rsidRDefault="00574EFE" w:rsidP="00574EFE">
      <w:pPr>
        <w:pStyle w:val="LPTekst"/>
        <w:spacing w:after="0"/>
      </w:pPr>
    </w:p>
    <w:p w14:paraId="0A74A14D" w14:textId="5C103F6F" w:rsidR="00574EFE" w:rsidRPr="00B36C56" w:rsidRDefault="00574EFE" w:rsidP="00574EFE">
      <w:pPr>
        <w:pStyle w:val="LPTekst"/>
      </w:pPr>
      <w:r w:rsidRPr="007E6C80">
        <w:t>Met het oog op de realisatie van dit mensbeeld draagt dit leerplan uitdrukk</w:t>
      </w:r>
      <w:r>
        <w:t>elijk kansen in zich. Het onder</w:t>
      </w:r>
      <w:r w:rsidRPr="007E6C80">
        <w:t xml:space="preserve">zoekend leren </w:t>
      </w:r>
      <w:r w:rsidR="00EB3E3A">
        <w:t>biedt</w:t>
      </w:r>
      <w:r w:rsidRPr="007E6C80">
        <w:t xml:space="preserve"> samen met het werken </w:t>
      </w:r>
      <w:r>
        <w:t>met ‘levende’ materie,</w:t>
      </w:r>
      <w:r w:rsidRPr="007E6C80">
        <w:t xml:space="preserve"> mogelijkheden om deze waarden te integreren in een benadering die dieper gaat dan het make</w:t>
      </w:r>
      <w:r w:rsidR="00EB3E3A">
        <w:t xml:space="preserve">n van zuiver wetenschappelijke </w:t>
      </w:r>
      <w:r w:rsidRPr="007E6C80">
        <w:t>of economische keuzes.</w:t>
      </w:r>
    </w:p>
    <w:p w14:paraId="5EC1C764" w14:textId="77777777" w:rsidR="00844A99" w:rsidRDefault="00844A99" w:rsidP="00013F2F">
      <w:pPr>
        <w:pStyle w:val="LPTekst"/>
      </w:pPr>
    </w:p>
    <w:p w14:paraId="20890730" w14:textId="77777777" w:rsidR="004669A6" w:rsidRDefault="004669A6" w:rsidP="00013F2F">
      <w:pPr>
        <w:pStyle w:val="LPTekst"/>
      </w:pPr>
    </w:p>
    <w:p w14:paraId="43E573E2" w14:textId="77777777" w:rsidR="004669A6" w:rsidRDefault="004669A6" w:rsidP="00013F2F">
      <w:pPr>
        <w:pStyle w:val="LPTekst"/>
      </w:pPr>
    </w:p>
    <w:p w14:paraId="00985E44" w14:textId="7A1C1B65" w:rsidR="004669A6" w:rsidRDefault="004669A6" w:rsidP="004669A6">
      <w:pPr>
        <w:pStyle w:val="LPKop1"/>
      </w:pPr>
      <w:bookmarkStart w:id="5" w:name="_Toc440200817"/>
      <w:r>
        <w:lastRenderedPageBreak/>
        <w:t>Opbouw en samenhang</w:t>
      </w:r>
      <w:bookmarkEnd w:id="5"/>
    </w:p>
    <w:p w14:paraId="7064FBCA" w14:textId="6F480FD2" w:rsidR="004669A6" w:rsidRPr="00E7066E" w:rsidRDefault="004669A6" w:rsidP="006D7DD7">
      <w:pPr>
        <w:keepNext/>
        <w:numPr>
          <w:ilvl w:val="1"/>
          <w:numId w:val="1"/>
        </w:numPr>
        <w:tabs>
          <w:tab w:val="right" w:pos="7088"/>
          <w:tab w:val="right" w:pos="8222"/>
          <w:tab w:val="right" w:pos="9356"/>
        </w:tabs>
        <w:spacing w:before="240" w:after="240" w:line="280" w:lineRule="atLeast"/>
        <w:rPr>
          <w:rFonts w:ascii="Trebuchet MS" w:eastAsia="Times New Roman" w:hAnsi="Trebuchet MS" w:cs="Arial"/>
          <w:b/>
          <w:color w:val="404040" w:themeColor="text1" w:themeTint="BF"/>
          <w:sz w:val="24"/>
          <w:szCs w:val="20"/>
          <w:lang w:val="nl-NL" w:eastAsia="nl-NL"/>
        </w:rPr>
      </w:pPr>
      <w:r w:rsidRPr="00E7066E">
        <w:rPr>
          <w:rFonts w:ascii="Trebuchet MS" w:eastAsia="Times New Roman" w:hAnsi="Trebuchet MS" w:cs="Arial"/>
          <w:b/>
          <w:color w:val="404040" w:themeColor="text1" w:themeTint="BF"/>
          <w:sz w:val="24"/>
          <w:szCs w:val="20"/>
          <w:lang w:val="nl-NL" w:eastAsia="nl-NL"/>
        </w:rPr>
        <w:t>Structuur van het leerplan</w:t>
      </w:r>
    </w:p>
    <w:p w14:paraId="4DED281E" w14:textId="2F66066C" w:rsidR="00A97043" w:rsidRDefault="00A97043" w:rsidP="00A97043">
      <w:pPr>
        <w:pStyle w:val="LPTekst"/>
      </w:pPr>
      <w:r>
        <w:t>Dit leerplan bestaat uit algemene doelstellingen, opgedeeld in 2 rubrieken:</w:t>
      </w:r>
    </w:p>
    <w:p w14:paraId="238FC9D2" w14:textId="77777777" w:rsidR="00A97043" w:rsidRDefault="00A97043" w:rsidP="00C81B9A">
      <w:pPr>
        <w:pStyle w:val="LPTekst"/>
        <w:numPr>
          <w:ilvl w:val="0"/>
          <w:numId w:val="15"/>
        </w:numPr>
        <w:spacing w:after="0"/>
      </w:pPr>
      <w:r>
        <w:t>kennis, vaardigheden en inzichten;</w:t>
      </w:r>
    </w:p>
    <w:p w14:paraId="5E3E55DA" w14:textId="77777777" w:rsidR="00A97043" w:rsidRDefault="00A97043" w:rsidP="00C81B9A">
      <w:pPr>
        <w:pStyle w:val="LPTekst"/>
        <w:numPr>
          <w:ilvl w:val="0"/>
          <w:numId w:val="15"/>
        </w:numPr>
      </w:pPr>
      <w:r>
        <w:t xml:space="preserve">attitudes. </w:t>
      </w:r>
    </w:p>
    <w:p w14:paraId="2FB26926" w14:textId="01253B78" w:rsidR="00A97043" w:rsidRDefault="00A97043" w:rsidP="00A97043">
      <w:pPr>
        <w:pStyle w:val="LPTekst"/>
      </w:pPr>
      <w:r>
        <w:t xml:space="preserve">Deze doelstellingen vormen het generieke kader waarbinnen de leerplandoelstellingen ondergebracht worden.  Binnen de leerplandoelstellingen onderscheiden we 3 onderdelen nl. plant, dier  en milieu.  </w:t>
      </w:r>
    </w:p>
    <w:p w14:paraId="72CABC60" w14:textId="71556FEA" w:rsidR="006B01EC" w:rsidRDefault="00A97043" w:rsidP="00EF5231">
      <w:pPr>
        <w:pStyle w:val="VVKSOOpsomming1"/>
        <w:numPr>
          <w:ilvl w:val="0"/>
          <w:numId w:val="0"/>
        </w:numPr>
        <w:spacing w:line="360" w:lineRule="auto"/>
        <w:rPr>
          <w:rFonts w:ascii="Trebuchet MS" w:hAnsi="Trebuchet MS"/>
          <w:color w:val="404040" w:themeColor="text1" w:themeTint="BF"/>
        </w:rPr>
      </w:pPr>
      <w:r w:rsidRPr="00A97043">
        <w:rPr>
          <w:rFonts w:ascii="Trebuchet MS" w:hAnsi="Trebuchet MS"/>
          <w:color w:val="404040" w:themeColor="text1" w:themeTint="BF"/>
        </w:rPr>
        <w:t xml:space="preserve">De realisatie van de leerplandoelstellingen gebeurt binnen toepassingsgebieden. Voor de verdeling van de leerplandoelstellingen over de toepassingsgebieden legt dit leerplan het kader </w:t>
      </w:r>
      <w:r>
        <w:rPr>
          <w:rFonts w:ascii="Trebuchet MS" w:hAnsi="Trebuchet MS"/>
          <w:color w:val="404040" w:themeColor="text1" w:themeTint="BF"/>
        </w:rPr>
        <w:t>vast.</w:t>
      </w:r>
      <w:r w:rsidR="004A6A9A">
        <w:rPr>
          <w:rFonts w:ascii="Trebuchet MS" w:hAnsi="Trebuchet MS"/>
          <w:color w:val="404040" w:themeColor="text1" w:themeTint="BF"/>
        </w:rPr>
        <w:t xml:space="preserve"> Binnen het onderdeel ‘plant’ stellen we een evenwichtige spreiding over de verschillende toepassingsgebieden voorop; voor het onderdeel ‘dier’ zijn de toepassingsgebieden ‘herkauwers, andere zoogdieren en vogels’ noodzakelijk.  Andere toepassingsgebieden zijn optioneel en afhankelijk van de interesses en mogelijkheden van de leerlingen en de omgevingsfactoren van de school. </w:t>
      </w:r>
    </w:p>
    <w:p w14:paraId="66A9B3DF" w14:textId="29C67EE2" w:rsidR="006B01EC" w:rsidRDefault="001D6728" w:rsidP="00EF5231">
      <w:pPr>
        <w:pStyle w:val="VVKSOOpsomming1"/>
        <w:numPr>
          <w:ilvl w:val="0"/>
          <w:numId w:val="0"/>
        </w:numPr>
        <w:spacing w:line="360" w:lineRule="auto"/>
        <w:rPr>
          <w:rFonts w:ascii="Trebuchet MS" w:hAnsi="Trebuchet MS"/>
          <w:color w:val="404040" w:themeColor="text1" w:themeTint="BF"/>
        </w:rPr>
      </w:pPr>
      <w:r>
        <w:rPr>
          <w:rFonts w:ascii="Trebuchet MS" w:hAnsi="Trebuchet MS"/>
          <w:noProof/>
          <w:color w:val="404040" w:themeColor="text1" w:themeTint="BF"/>
          <w:lang w:val="nl-BE" w:eastAsia="nl-BE"/>
        </w:rPr>
        <w:drawing>
          <wp:anchor distT="0" distB="0" distL="114300" distR="114300" simplePos="0" relativeHeight="251702272" behindDoc="0" locked="0" layoutInCell="1" allowOverlap="1" wp14:anchorId="3EFE5BEC" wp14:editId="002725EF">
            <wp:simplePos x="0" y="0"/>
            <wp:positionH relativeFrom="column">
              <wp:posOffset>0</wp:posOffset>
            </wp:positionH>
            <wp:positionV relativeFrom="paragraph">
              <wp:posOffset>0</wp:posOffset>
            </wp:positionV>
            <wp:extent cx="5759450" cy="431990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bouw  2.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14:paraId="7C404AA1" w14:textId="528A36FA"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497C0756" w14:textId="7F6E357F"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36324A08" w14:textId="28D2A1D6"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72AFD042" w14:textId="12462AF0"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5DD5700E" w14:textId="4164D1CB"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6038C17E" w14:textId="77777777"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22A13559" w14:textId="77777777"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5D12E327" w14:textId="77777777" w:rsidR="00A97043" w:rsidRDefault="00A97043" w:rsidP="00EF5231">
      <w:pPr>
        <w:pStyle w:val="VVKSOOpsomming1"/>
        <w:numPr>
          <w:ilvl w:val="0"/>
          <w:numId w:val="0"/>
        </w:numPr>
        <w:spacing w:line="360" w:lineRule="auto"/>
        <w:rPr>
          <w:rFonts w:ascii="Trebuchet MS" w:hAnsi="Trebuchet MS"/>
          <w:color w:val="404040" w:themeColor="text1" w:themeTint="BF"/>
        </w:rPr>
      </w:pPr>
    </w:p>
    <w:p w14:paraId="38A12B68" w14:textId="77777777" w:rsidR="00A97043" w:rsidRDefault="00A97043" w:rsidP="00EF5231">
      <w:pPr>
        <w:pStyle w:val="VVKSOOpsomming1"/>
        <w:numPr>
          <w:ilvl w:val="0"/>
          <w:numId w:val="0"/>
        </w:numPr>
        <w:spacing w:line="360" w:lineRule="auto"/>
        <w:rPr>
          <w:rFonts w:ascii="Trebuchet MS" w:hAnsi="Trebuchet MS"/>
          <w:color w:val="404040" w:themeColor="text1" w:themeTint="BF"/>
        </w:rPr>
      </w:pPr>
    </w:p>
    <w:p w14:paraId="1A0AFF43" w14:textId="77777777" w:rsidR="00A97043" w:rsidRDefault="00A97043" w:rsidP="00EF5231">
      <w:pPr>
        <w:pStyle w:val="VVKSOOpsomming1"/>
        <w:numPr>
          <w:ilvl w:val="0"/>
          <w:numId w:val="0"/>
        </w:numPr>
        <w:spacing w:line="360" w:lineRule="auto"/>
        <w:rPr>
          <w:rFonts w:ascii="Trebuchet MS" w:hAnsi="Trebuchet MS"/>
          <w:color w:val="404040" w:themeColor="text1" w:themeTint="BF"/>
        </w:rPr>
      </w:pPr>
    </w:p>
    <w:p w14:paraId="32EF75F2" w14:textId="77777777" w:rsidR="00A97043" w:rsidRDefault="00A97043" w:rsidP="00EF5231">
      <w:pPr>
        <w:pStyle w:val="VVKSOOpsomming1"/>
        <w:numPr>
          <w:ilvl w:val="0"/>
          <w:numId w:val="0"/>
        </w:numPr>
        <w:spacing w:line="360" w:lineRule="auto"/>
        <w:rPr>
          <w:rFonts w:ascii="Trebuchet MS" w:hAnsi="Trebuchet MS"/>
          <w:color w:val="404040" w:themeColor="text1" w:themeTint="BF"/>
        </w:rPr>
      </w:pPr>
    </w:p>
    <w:p w14:paraId="278C9F21" w14:textId="77777777" w:rsidR="00A97043" w:rsidRDefault="00A97043" w:rsidP="00EF5231">
      <w:pPr>
        <w:pStyle w:val="VVKSOOpsomming1"/>
        <w:numPr>
          <w:ilvl w:val="0"/>
          <w:numId w:val="0"/>
        </w:numPr>
        <w:spacing w:line="360" w:lineRule="auto"/>
        <w:rPr>
          <w:rFonts w:ascii="Trebuchet MS" w:hAnsi="Trebuchet MS"/>
          <w:color w:val="404040" w:themeColor="text1" w:themeTint="BF"/>
        </w:rPr>
      </w:pPr>
    </w:p>
    <w:p w14:paraId="424EDBF0" w14:textId="77777777" w:rsidR="00B87305" w:rsidRDefault="00B87305" w:rsidP="00EF5231">
      <w:pPr>
        <w:pStyle w:val="VVKSOOpsomming1"/>
        <w:numPr>
          <w:ilvl w:val="0"/>
          <w:numId w:val="0"/>
        </w:numPr>
        <w:spacing w:line="360" w:lineRule="auto"/>
        <w:rPr>
          <w:rFonts w:ascii="Trebuchet MS" w:hAnsi="Trebuchet MS"/>
          <w:color w:val="404040" w:themeColor="text1" w:themeTint="BF"/>
        </w:rPr>
      </w:pPr>
    </w:p>
    <w:p w14:paraId="176672AB" w14:textId="16FD291F" w:rsidR="006B01EC" w:rsidRDefault="006B01EC" w:rsidP="00EF5231">
      <w:pPr>
        <w:pStyle w:val="VVKSOOpsomming1"/>
        <w:numPr>
          <w:ilvl w:val="0"/>
          <w:numId w:val="0"/>
        </w:numPr>
        <w:spacing w:line="360" w:lineRule="auto"/>
        <w:rPr>
          <w:rFonts w:ascii="Trebuchet MS" w:hAnsi="Trebuchet MS"/>
          <w:color w:val="404040" w:themeColor="text1" w:themeTint="BF"/>
        </w:rPr>
      </w:pPr>
    </w:p>
    <w:p w14:paraId="765862B0" w14:textId="77777777" w:rsidR="004A6A9A" w:rsidRDefault="004A6A9A" w:rsidP="00EF5231">
      <w:pPr>
        <w:pStyle w:val="VVKSOOpsomming1"/>
        <w:numPr>
          <w:ilvl w:val="0"/>
          <w:numId w:val="0"/>
        </w:numPr>
        <w:spacing w:line="360" w:lineRule="auto"/>
        <w:rPr>
          <w:rFonts w:ascii="Trebuchet MS" w:hAnsi="Trebuchet MS"/>
          <w:color w:val="404040" w:themeColor="text1" w:themeTint="BF"/>
        </w:rPr>
      </w:pPr>
    </w:p>
    <w:p w14:paraId="37CEEFCD" w14:textId="77777777" w:rsidR="004A6A9A" w:rsidRDefault="004A6A9A" w:rsidP="00EF5231">
      <w:pPr>
        <w:pStyle w:val="VVKSOOpsomming1"/>
        <w:numPr>
          <w:ilvl w:val="0"/>
          <w:numId w:val="0"/>
        </w:numPr>
        <w:spacing w:line="360" w:lineRule="auto"/>
        <w:rPr>
          <w:rFonts w:ascii="Trebuchet MS" w:hAnsi="Trebuchet MS"/>
          <w:color w:val="404040" w:themeColor="text1" w:themeTint="BF"/>
        </w:rPr>
      </w:pPr>
    </w:p>
    <w:p w14:paraId="39247911" w14:textId="47454E0D" w:rsidR="00BB20FD" w:rsidRDefault="004A6A9A" w:rsidP="00C81B9A">
      <w:pPr>
        <w:pStyle w:val="VVKSOOpsomming1"/>
        <w:numPr>
          <w:ilvl w:val="0"/>
          <w:numId w:val="0"/>
        </w:numPr>
        <w:spacing w:line="360" w:lineRule="auto"/>
        <w:rPr>
          <w:rFonts w:ascii="Trebuchet MS" w:hAnsi="Trebuchet MS"/>
          <w:color w:val="404040" w:themeColor="text1" w:themeTint="BF"/>
        </w:rPr>
      </w:pPr>
      <w:r>
        <w:rPr>
          <w:rFonts w:ascii="Trebuchet MS" w:hAnsi="Trebuchet MS"/>
          <w:color w:val="404040" w:themeColor="text1" w:themeTint="BF"/>
        </w:rPr>
        <w:lastRenderedPageBreak/>
        <w:t>We geven ter inspiratie een aantal t</w:t>
      </w:r>
      <w:r w:rsidR="00B87305">
        <w:rPr>
          <w:rFonts w:ascii="Trebuchet MS" w:hAnsi="Trebuchet MS"/>
          <w:color w:val="404040" w:themeColor="text1" w:themeTint="BF"/>
        </w:rPr>
        <w:t xml:space="preserve">ypevoorbeelden </w:t>
      </w:r>
      <w:r>
        <w:rPr>
          <w:rFonts w:ascii="Trebuchet MS" w:hAnsi="Trebuchet MS"/>
          <w:color w:val="404040" w:themeColor="text1" w:themeTint="BF"/>
        </w:rPr>
        <w:t>bij de</w:t>
      </w:r>
      <w:r w:rsidR="00B87305">
        <w:rPr>
          <w:rFonts w:ascii="Trebuchet MS" w:hAnsi="Trebuchet MS"/>
          <w:color w:val="404040" w:themeColor="text1" w:themeTint="BF"/>
        </w:rPr>
        <w:t xml:space="preserve"> toepassingsgebied</w:t>
      </w:r>
      <w:r>
        <w:rPr>
          <w:rFonts w:ascii="Trebuchet MS" w:hAnsi="Trebuchet MS"/>
          <w:color w:val="404040" w:themeColor="text1" w:themeTint="BF"/>
        </w:rPr>
        <w:t>en.</w:t>
      </w:r>
      <w:r w:rsidR="00C81B9A">
        <w:rPr>
          <w:rFonts w:ascii="Trebuchet MS" w:hAnsi="Trebuchet MS"/>
          <w:color w:val="404040" w:themeColor="text1" w:themeTint="BF"/>
        </w:rPr>
        <w:t xml:space="preserve"> </w:t>
      </w:r>
      <w:r w:rsidR="00C81B9A" w:rsidRPr="00C81B9A">
        <w:rPr>
          <w:rFonts w:ascii="Trebuchet MS" w:hAnsi="Trebuchet MS"/>
          <w:color w:val="404040" w:themeColor="text1" w:themeTint="BF"/>
        </w:rPr>
        <w:t xml:space="preserve">De gekozen typevoorbeelden kunnen voor de verschillende </w:t>
      </w:r>
      <w:r w:rsidR="00BB20FD">
        <w:rPr>
          <w:rFonts w:ascii="Trebuchet MS" w:hAnsi="Trebuchet MS"/>
          <w:color w:val="404040" w:themeColor="text1" w:themeTint="BF"/>
        </w:rPr>
        <w:t>onderdelen</w:t>
      </w:r>
      <w:r w:rsidR="00C81B9A" w:rsidRPr="00C81B9A">
        <w:rPr>
          <w:rFonts w:ascii="Trebuchet MS" w:hAnsi="Trebuchet MS"/>
          <w:color w:val="404040" w:themeColor="text1" w:themeTint="BF"/>
        </w:rPr>
        <w:t xml:space="preserve"> verschillend zijn.</w:t>
      </w:r>
      <w:r w:rsidR="00C81B9A">
        <w:rPr>
          <w:rFonts w:ascii="Trebuchet MS" w:hAnsi="Trebuchet MS"/>
          <w:color w:val="404040" w:themeColor="text1" w:themeTint="BF"/>
        </w:rPr>
        <w:t xml:space="preserve"> </w:t>
      </w:r>
      <w:r w:rsidR="00C81B9A" w:rsidRPr="00C81B9A">
        <w:rPr>
          <w:rFonts w:ascii="Trebuchet MS" w:hAnsi="Trebuchet MS"/>
          <w:color w:val="404040" w:themeColor="text1" w:themeTint="BF"/>
        </w:rPr>
        <w:t>De vakwerkgroep gaat bij het kiezen van de toepassingsgebieden en typevoorbeelden doordacht te werk opdat de leerlingen een breed inzicht krijgen in de diverse sectoren</w:t>
      </w:r>
      <w:r w:rsidR="00BB20FD">
        <w:rPr>
          <w:rFonts w:ascii="Trebuchet MS" w:hAnsi="Trebuchet MS"/>
          <w:color w:val="404040" w:themeColor="text1" w:themeTint="BF"/>
        </w:rPr>
        <w:t>.</w:t>
      </w:r>
    </w:p>
    <w:tbl>
      <w:tblPr>
        <w:tblStyle w:val="Tabelraster"/>
        <w:tblW w:w="0" w:type="auto"/>
        <w:tblInd w:w="1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550"/>
        <w:gridCol w:w="3451"/>
        <w:gridCol w:w="4009"/>
      </w:tblGrid>
      <w:tr w:rsidR="001155E3" w:rsidRPr="00A87A11" w14:paraId="49355AD4" w14:textId="77777777" w:rsidTr="00113A5A">
        <w:trPr>
          <w:trHeight w:val="297"/>
        </w:trPr>
        <w:tc>
          <w:tcPr>
            <w:tcW w:w="9010" w:type="dxa"/>
            <w:gridSpan w:val="3"/>
            <w:tcBorders>
              <w:top w:val="single" w:sz="12" w:space="0" w:color="FFFFFF" w:themeColor="background1"/>
              <w:left w:val="single" w:sz="12" w:space="0" w:color="FFFFFF" w:themeColor="background1"/>
              <w:bottom w:val="nil"/>
              <w:right w:val="single" w:sz="24" w:space="0" w:color="FFFFFF" w:themeColor="background1"/>
            </w:tcBorders>
            <w:shd w:val="clear" w:color="auto" w:fill="999900"/>
            <w:vAlign w:val="center"/>
          </w:tcPr>
          <w:p w14:paraId="6A3332EB" w14:textId="416471B3" w:rsidR="001155E3" w:rsidRPr="00840480" w:rsidRDefault="001155E3" w:rsidP="00EA754C">
            <w:pPr>
              <w:pStyle w:val="VVKSOOpsomming1"/>
              <w:numPr>
                <w:ilvl w:val="0"/>
                <w:numId w:val="0"/>
              </w:numPr>
              <w:spacing w:after="0" w:line="276" w:lineRule="auto"/>
              <w:jc w:val="right"/>
              <w:rPr>
                <w:rFonts w:ascii="Trebuchet MS" w:hAnsi="Trebuchet MS"/>
                <w:b/>
                <w:color w:val="404040" w:themeColor="text1" w:themeTint="BF"/>
                <w:sz w:val="18"/>
                <w:szCs w:val="18"/>
              </w:rPr>
            </w:pPr>
            <w:r w:rsidRPr="00113A5A">
              <w:rPr>
                <w:rFonts w:ascii="Trebuchet MS" w:hAnsi="Trebuchet MS"/>
                <w:b/>
                <w:color w:val="FFFFFF" w:themeColor="background1"/>
                <w:sz w:val="48"/>
                <w:szCs w:val="18"/>
              </w:rPr>
              <w:t>PLANT</w:t>
            </w:r>
          </w:p>
        </w:tc>
      </w:tr>
      <w:tr w:rsidR="00640E91" w:rsidRPr="00A87A11" w14:paraId="62443995" w14:textId="77777777" w:rsidTr="00D01815">
        <w:trPr>
          <w:trHeight w:val="53"/>
        </w:trPr>
        <w:tc>
          <w:tcPr>
            <w:tcW w:w="9010" w:type="dxa"/>
            <w:gridSpan w:val="3"/>
            <w:tcBorders>
              <w:top w:val="nil"/>
              <w:left w:val="single" w:sz="12" w:space="0" w:color="FFFFFF" w:themeColor="background1"/>
              <w:bottom w:val="nil"/>
              <w:right w:val="single" w:sz="24" w:space="0" w:color="FFFFFF" w:themeColor="background1"/>
            </w:tcBorders>
            <w:shd w:val="clear" w:color="auto" w:fill="auto"/>
            <w:vAlign w:val="center"/>
          </w:tcPr>
          <w:p w14:paraId="2B832C38" w14:textId="77777777" w:rsidR="00640E91" w:rsidRPr="00EA754C" w:rsidRDefault="00640E91" w:rsidP="00BB20FD">
            <w:pPr>
              <w:pStyle w:val="VVKSOOpsomming1"/>
              <w:numPr>
                <w:ilvl w:val="0"/>
                <w:numId w:val="0"/>
              </w:numPr>
              <w:spacing w:after="0" w:line="276" w:lineRule="auto"/>
              <w:jc w:val="center"/>
              <w:rPr>
                <w:rFonts w:ascii="Trebuchet MS" w:hAnsi="Trebuchet MS"/>
                <w:b/>
                <w:color w:val="FFFFFF" w:themeColor="background1"/>
                <w:sz w:val="10"/>
                <w:szCs w:val="18"/>
              </w:rPr>
            </w:pPr>
          </w:p>
        </w:tc>
      </w:tr>
      <w:tr w:rsidR="00640E91" w:rsidRPr="00A87A11" w14:paraId="6D3412CF" w14:textId="77777777" w:rsidTr="00113A5A">
        <w:trPr>
          <w:trHeight w:val="503"/>
        </w:trPr>
        <w:tc>
          <w:tcPr>
            <w:tcW w:w="1550" w:type="dxa"/>
            <w:vMerge w:val="restart"/>
            <w:tcBorders>
              <w:top w:val="nil"/>
              <w:left w:val="nil"/>
              <w:bottom w:val="single" w:sz="12" w:space="0" w:color="EEECE1" w:themeColor="background2"/>
              <w:right w:val="nil"/>
            </w:tcBorders>
            <w:shd w:val="clear" w:color="auto" w:fill="00CCCC"/>
            <w:textDirection w:val="btLr"/>
            <w:vAlign w:val="center"/>
          </w:tcPr>
          <w:p w14:paraId="1883B33A" w14:textId="1E695EAB" w:rsidR="001155E3" w:rsidRPr="00113A5A" w:rsidRDefault="001155E3" w:rsidP="00640E91">
            <w:pPr>
              <w:pStyle w:val="VVKSOOpsomming1"/>
              <w:numPr>
                <w:ilvl w:val="0"/>
                <w:numId w:val="0"/>
              </w:numPr>
              <w:spacing w:before="240" w:line="276" w:lineRule="auto"/>
              <w:ind w:left="113" w:right="113"/>
              <w:jc w:val="center"/>
              <w:rPr>
                <w:rFonts w:ascii="Trebuchet MS" w:hAnsi="Trebuchet MS"/>
                <w:color w:val="FFFFFF" w:themeColor="background1"/>
                <w:sz w:val="36"/>
                <w:szCs w:val="36"/>
              </w:rPr>
            </w:pPr>
            <w:r w:rsidRPr="00113A5A">
              <w:rPr>
                <w:rFonts w:ascii="Trebuchet MS" w:hAnsi="Trebuchet MS"/>
                <w:color w:val="FFFFFF" w:themeColor="background1"/>
                <w:sz w:val="36"/>
                <w:szCs w:val="36"/>
              </w:rPr>
              <w:t>AKKERBOUW</w:t>
            </w:r>
          </w:p>
        </w:tc>
        <w:tc>
          <w:tcPr>
            <w:tcW w:w="3451" w:type="dxa"/>
            <w:tcBorders>
              <w:top w:val="single" w:sz="12" w:space="0" w:color="EEECE1" w:themeColor="background2"/>
              <w:left w:val="nil"/>
              <w:bottom w:val="single" w:sz="12" w:space="0" w:color="EEECE1" w:themeColor="background2"/>
              <w:right w:val="single" w:sz="24" w:space="0" w:color="FFFFFF" w:themeColor="background1"/>
            </w:tcBorders>
            <w:shd w:val="clear" w:color="auto" w:fill="auto"/>
            <w:vAlign w:val="center"/>
          </w:tcPr>
          <w:p w14:paraId="0F7F6C39" w14:textId="0B049A82" w:rsidR="001155E3" w:rsidRPr="00EA754C" w:rsidRDefault="00640E91" w:rsidP="00640E91">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GRASSEN</w:t>
            </w:r>
          </w:p>
        </w:tc>
        <w:tc>
          <w:tcPr>
            <w:tcW w:w="4009" w:type="dxa"/>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26678A5F" w14:textId="77777777" w:rsidR="001155E3" w:rsidRPr="00A87A11" w:rsidRDefault="001155E3" w:rsidP="008A2203">
            <w:pPr>
              <w:pStyle w:val="VVKSOOpsomming1"/>
              <w:numPr>
                <w:ilvl w:val="0"/>
                <w:numId w:val="0"/>
              </w:numPr>
              <w:spacing w:before="240" w:line="360" w:lineRule="auto"/>
              <w:jc w:val="left"/>
              <w:rPr>
                <w:rFonts w:ascii="Trebuchet MS" w:hAnsi="Trebuchet MS"/>
                <w:color w:val="404040" w:themeColor="text1" w:themeTint="BF"/>
                <w:sz w:val="18"/>
                <w:szCs w:val="18"/>
              </w:rPr>
            </w:pPr>
          </w:p>
        </w:tc>
      </w:tr>
      <w:tr w:rsidR="00640E91" w:rsidRPr="00A87A11" w14:paraId="59E3471E" w14:textId="77777777" w:rsidTr="00113A5A">
        <w:trPr>
          <w:trHeight w:val="792"/>
        </w:trPr>
        <w:tc>
          <w:tcPr>
            <w:tcW w:w="1550" w:type="dxa"/>
            <w:vMerge/>
            <w:tcBorders>
              <w:top w:val="single" w:sz="12" w:space="0" w:color="EEECE1" w:themeColor="background2"/>
              <w:left w:val="nil"/>
              <w:bottom w:val="single" w:sz="12" w:space="0" w:color="EEECE1" w:themeColor="background2"/>
              <w:right w:val="nil"/>
            </w:tcBorders>
            <w:shd w:val="clear" w:color="auto" w:fill="00CCCC"/>
            <w:vAlign w:val="center"/>
          </w:tcPr>
          <w:p w14:paraId="51062445" w14:textId="656CF82B" w:rsidR="001155E3" w:rsidRPr="00A87A11" w:rsidRDefault="001155E3" w:rsidP="008A2203">
            <w:pPr>
              <w:pStyle w:val="VVKSOOpsomming1"/>
              <w:numPr>
                <w:ilvl w:val="0"/>
                <w:numId w:val="0"/>
              </w:numPr>
              <w:spacing w:before="240" w:line="360" w:lineRule="auto"/>
              <w:jc w:val="center"/>
              <w:rPr>
                <w:rFonts w:ascii="Trebuchet MS" w:hAnsi="Trebuchet MS"/>
                <w:color w:val="FFFFFF" w:themeColor="background1"/>
                <w:sz w:val="18"/>
                <w:szCs w:val="18"/>
              </w:rPr>
            </w:pPr>
          </w:p>
        </w:tc>
        <w:tc>
          <w:tcPr>
            <w:tcW w:w="3451" w:type="dxa"/>
            <w:tcBorders>
              <w:top w:val="single" w:sz="12" w:space="0" w:color="EEECE1" w:themeColor="background2"/>
              <w:left w:val="nil"/>
              <w:bottom w:val="single" w:sz="12" w:space="0" w:color="EEECE1" w:themeColor="background2"/>
              <w:right w:val="dashed" w:sz="4" w:space="0" w:color="EEECE1" w:themeColor="background2"/>
            </w:tcBorders>
            <w:shd w:val="clear" w:color="auto" w:fill="auto"/>
            <w:vAlign w:val="center"/>
          </w:tcPr>
          <w:p w14:paraId="73AA5696" w14:textId="0DFAB325" w:rsidR="001155E3" w:rsidRPr="00EA754C" w:rsidRDefault="00640E91" w:rsidP="00640E91">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GRAAN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68C8AB6E" w14:textId="5EE3BEC5" w:rsidR="001155E3" w:rsidRPr="00A87A11" w:rsidRDefault="001155E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gerst, rogge, tarwe, haver, triticale, gierst, maïs …</w:t>
            </w:r>
          </w:p>
        </w:tc>
      </w:tr>
      <w:tr w:rsidR="00640E91" w:rsidRPr="00A87A11" w14:paraId="06403C38" w14:textId="77777777" w:rsidTr="00113A5A">
        <w:tc>
          <w:tcPr>
            <w:tcW w:w="1550" w:type="dxa"/>
            <w:vMerge/>
            <w:tcBorders>
              <w:top w:val="single" w:sz="12" w:space="0" w:color="EEECE1" w:themeColor="background2"/>
              <w:left w:val="nil"/>
              <w:bottom w:val="single" w:sz="12" w:space="0" w:color="EEECE1" w:themeColor="background2"/>
              <w:right w:val="nil"/>
            </w:tcBorders>
            <w:shd w:val="clear" w:color="auto" w:fill="00CCCC"/>
            <w:vAlign w:val="center"/>
          </w:tcPr>
          <w:p w14:paraId="14DF4CFA" w14:textId="61BB039C" w:rsidR="001155E3" w:rsidRPr="00A87A11" w:rsidRDefault="001155E3" w:rsidP="008A2203">
            <w:pPr>
              <w:pStyle w:val="VVKSOOpsomming1"/>
              <w:numPr>
                <w:ilvl w:val="0"/>
                <w:numId w:val="0"/>
              </w:numPr>
              <w:spacing w:before="240" w:line="360" w:lineRule="auto"/>
              <w:jc w:val="center"/>
              <w:rPr>
                <w:rFonts w:ascii="Trebuchet MS" w:hAnsi="Trebuchet MS"/>
                <w:color w:val="FFFFFF" w:themeColor="background1"/>
                <w:sz w:val="18"/>
                <w:szCs w:val="18"/>
              </w:rPr>
            </w:pPr>
          </w:p>
        </w:tc>
        <w:tc>
          <w:tcPr>
            <w:tcW w:w="3451" w:type="dxa"/>
            <w:tcBorders>
              <w:top w:val="single" w:sz="12" w:space="0" w:color="EEECE1" w:themeColor="background2"/>
              <w:left w:val="nil"/>
              <w:bottom w:val="single" w:sz="12" w:space="0" w:color="EEECE1" w:themeColor="background2"/>
              <w:right w:val="dashed" w:sz="4" w:space="0" w:color="EEECE1" w:themeColor="background2"/>
            </w:tcBorders>
            <w:shd w:val="clear" w:color="auto" w:fill="auto"/>
            <w:vAlign w:val="center"/>
          </w:tcPr>
          <w:p w14:paraId="5598DDD3" w14:textId="74997E25" w:rsidR="001155E3" w:rsidRPr="00EA754C" w:rsidRDefault="00640E91" w:rsidP="00640E91">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ROOIVRUCHTEN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6482BAAC" w14:textId="053D428D" w:rsidR="001155E3" w:rsidRPr="00A87A11" w:rsidRDefault="001155E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aardappel, suikerbiet …</w:t>
            </w:r>
          </w:p>
        </w:tc>
      </w:tr>
      <w:tr w:rsidR="00640E91" w:rsidRPr="00A87A11" w14:paraId="3A59E196" w14:textId="77777777" w:rsidTr="00113A5A">
        <w:tc>
          <w:tcPr>
            <w:tcW w:w="1550" w:type="dxa"/>
            <w:vMerge/>
            <w:tcBorders>
              <w:top w:val="single" w:sz="12" w:space="0" w:color="EEECE1" w:themeColor="background2"/>
              <w:left w:val="nil"/>
              <w:bottom w:val="single" w:sz="12" w:space="0" w:color="EEECE1" w:themeColor="background2"/>
              <w:right w:val="nil"/>
            </w:tcBorders>
            <w:shd w:val="clear" w:color="auto" w:fill="00CCCC"/>
            <w:vAlign w:val="center"/>
          </w:tcPr>
          <w:p w14:paraId="0888F06C" w14:textId="154F62A0" w:rsidR="001155E3" w:rsidRPr="00A87A11" w:rsidRDefault="001155E3" w:rsidP="008A2203">
            <w:pPr>
              <w:pStyle w:val="VVKSOOpsomming1"/>
              <w:numPr>
                <w:ilvl w:val="0"/>
                <w:numId w:val="0"/>
              </w:numPr>
              <w:spacing w:before="240" w:line="360" w:lineRule="auto"/>
              <w:jc w:val="center"/>
              <w:rPr>
                <w:rFonts w:ascii="Trebuchet MS" w:hAnsi="Trebuchet MS"/>
                <w:color w:val="FFFFFF" w:themeColor="background1"/>
                <w:sz w:val="18"/>
                <w:szCs w:val="18"/>
              </w:rPr>
            </w:pPr>
          </w:p>
        </w:tc>
        <w:tc>
          <w:tcPr>
            <w:tcW w:w="3451" w:type="dxa"/>
            <w:tcBorders>
              <w:top w:val="single" w:sz="12" w:space="0" w:color="EEECE1" w:themeColor="background2"/>
              <w:left w:val="nil"/>
              <w:bottom w:val="single" w:sz="12" w:space="0" w:color="EEECE1" w:themeColor="background2"/>
              <w:right w:val="dashed" w:sz="4" w:space="0" w:color="EEECE1" w:themeColor="background2"/>
            </w:tcBorders>
            <w:shd w:val="clear" w:color="auto" w:fill="auto"/>
            <w:vAlign w:val="center"/>
          </w:tcPr>
          <w:p w14:paraId="087C1436" w14:textId="646789E0" w:rsidR="001155E3" w:rsidRPr="00EA754C" w:rsidRDefault="00640E91" w:rsidP="00640E91">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NIJVERHEIDSGEWASSEN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1B201F35" w14:textId="19E94C60" w:rsidR="001155E3" w:rsidRPr="00A87A11" w:rsidRDefault="001155E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cichoreiwortel, koolzaad, hop, vlas, lijnzaad, tabak, blauwmaanzaad, aardappel …</w:t>
            </w:r>
          </w:p>
        </w:tc>
      </w:tr>
      <w:tr w:rsidR="00640E91" w:rsidRPr="00A87A11" w14:paraId="6D5F5912" w14:textId="77777777" w:rsidTr="00113A5A">
        <w:trPr>
          <w:trHeight w:val="804"/>
        </w:trPr>
        <w:tc>
          <w:tcPr>
            <w:tcW w:w="1550" w:type="dxa"/>
            <w:vMerge/>
            <w:tcBorders>
              <w:top w:val="single" w:sz="12" w:space="0" w:color="EEECE1" w:themeColor="background2"/>
              <w:left w:val="nil"/>
              <w:bottom w:val="single" w:sz="24" w:space="0" w:color="FFFFFF" w:themeColor="background1"/>
              <w:right w:val="nil"/>
            </w:tcBorders>
            <w:shd w:val="clear" w:color="auto" w:fill="00CCCC"/>
            <w:vAlign w:val="center"/>
          </w:tcPr>
          <w:p w14:paraId="3230C81C" w14:textId="581C0E97" w:rsidR="001155E3" w:rsidRPr="00A87A11" w:rsidRDefault="001155E3" w:rsidP="008A2203">
            <w:pPr>
              <w:pStyle w:val="VVKSOOpsomming1"/>
              <w:numPr>
                <w:ilvl w:val="0"/>
                <w:numId w:val="0"/>
              </w:numPr>
              <w:spacing w:before="240" w:line="360" w:lineRule="auto"/>
              <w:jc w:val="center"/>
              <w:rPr>
                <w:rFonts w:ascii="Trebuchet MS" w:hAnsi="Trebuchet MS"/>
                <w:color w:val="FFFFFF" w:themeColor="background1"/>
                <w:sz w:val="18"/>
                <w:szCs w:val="18"/>
              </w:rPr>
            </w:pPr>
          </w:p>
        </w:tc>
        <w:tc>
          <w:tcPr>
            <w:tcW w:w="3451" w:type="dxa"/>
            <w:tcBorders>
              <w:top w:val="single" w:sz="12" w:space="0" w:color="EEECE1" w:themeColor="background2"/>
              <w:left w:val="nil"/>
              <w:bottom w:val="single" w:sz="12" w:space="0" w:color="EEECE1" w:themeColor="background2"/>
              <w:right w:val="dashed" w:sz="4" w:space="0" w:color="EEECE1" w:themeColor="background2"/>
            </w:tcBorders>
            <w:shd w:val="clear" w:color="auto" w:fill="auto"/>
            <w:vAlign w:val="center"/>
          </w:tcPr>
          <w:p w14:paraId="1479B211" w14:textId="5497054A" w:rsidR="001155E3" w:rsidRPr="00EA754C" w:rsidRDefault="00640E91" w:rsidP="00640E91">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VOEDER- EN GROENBEMESTINGSGEWASSEN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1BB0EC20" w14:textId="61EE7042" w:rsidR="001155E3" w:rsidRPr="00A87A11" w:rsidRDefault="001155E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voederbiet, bladkool, voederkool, mergkool, voederwinterraapzaad,  rapen, lupine, luzerne, facelia, velderwten, bladrammenas, gele mosterd, klaver, veldbonen, voederwikke …</w:t>
            </w:r>
          </w:p>
        </w:tc>
      </w:tr>
      <w:tr w:rsidR="00640E91" w:rsidRPr="00A87A11" w14:paraId="7A251E05" w14:textId="77777777" w:rsidTr="00113A5A">
        <w:trPr>
          <w:trHeight w:val="141"/>
        </w:trPr>
        <w:tc>
          <w:tcPr>
            <w:tcW w:w="1550" w:type="dxa"/>
            <w:tcBorders>
              <w:top w:val="single" w:sz="24" w:space="0" w:color="FFFFFF" w:themeColor="background1"/>
              <w:left w:val="nil"/>
              <w:bottom w:val="nil"/>
              <w:right w:val="single" w:sz="24" w:space="0" w:color="FFFFFF" w:themeColor="background1"/>
            </w:tcBorders>
            <w:shd w:val="clear" w:color="auto" w:fill="auto"/>
            <w:vAlign w:val="center"/>
          </w:tcPr>
          <w:p w14:paraId="2AC04A85" w14:textId="77777777" w:rsidR="00640E91" w:rsidRPr="00EA754C" w:rsidRDefault="00640E91" w:rsidP="00640E91">
            <w:pPr>
              <w:pStyle w:val="VVKSOOpsomming1"/>
              <w:numPr>
                <w:ilvl w:val="0"/>
                <w:numId w:val="0"/>
              </w:numPr>
              <w:spacing w:after="0" w:line="276" w:lineRule="auto"/>
              <w:jc w:val="center"/>
              <w:rPr>
                <w:rFonts w:ascii="Trebuchet MS" w:hAnsi="Trebuchet MS"/>
                <w:b/>
                <w:color w:val="FFFFFF" w:themeColor="background1"/>
                <w:sz w:val="10"/>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nil"/>
            </w:tcBorders>
            <w:shd w:val="clear" w:color="auto" w:fill="auto"/>
            <w:vAlign w:val="center"/>
          </w:tcPr>
          <w:p w14:paraId="2DF79F5E" w14:textId="77777777" w:rsidR="00640E91" w:rsidRPr="00EA754C" w:rsidRDefault="00640E91" w:rsidP="00640E91">
            <w:pPr>
              <w:pStyle w:val="VVKSOOpsomming1"/>
              <w:numPr>
                <w:ilvl w:val="0"/>
                <w:numId w:val="0"/>
              </w:numPr>
              <w:spacing w:after="0" w:line="276" w:lineRule="auto"/>
              <w:jc w:val="center"/>
              <w:rPr>
                <w:rFonts w:ascii="Trebuchet MS" w:hAnsi="Trebuchet MS"/>
                <w:b/>
                <w:color w:val="FFFFFF" w:themeColor="background1"/>
                <w:sz w:val="10"/>
                <w:szCs w:val="18"/>
              </w:rPr>
            </w:pPr>
          </w:p>
        </w:tc>
        <w:tc>
          <w:tcPr>
            <w:tcW w:w="4009" w:type="dxa"/>
            <w:tcBorders>
              <w:top w:val="single" w:sz="12" w:space="0" w:color="EEECE1" w:themeColor="background2"/>
              <w:left w:val="nil"/>
              <w:bottom w:val="single" w:sz="12" w:space="0" w:color="EEECE1" w:themeColor="background2"/>
              <w:right w:val="single" w:sz="24" w:space="0" w:color="FFFFFF" w:themeColor="background1"/>
            </w:tcBorders>
            <w:shd w:val="clear" w:color="auto" w:fill="auto"/>
            <w:vAlign w:val="center"/>
          </w:tcPr>
          <w:p w14:paraId="0FA9A4D4" w14:textId="77777777" w:rsidR="00640E91" w:rsidRPr="00EA754C" w:rsidRDefault="00640E91" w:rsidP="00640E91">
            <w:pPr>
              <w:pStyle w:val="VVKSOOpsomming1"/>
              <w:numPr>
                <w:ilvl w:val="0"/>
                <w:numId w:val="0"/>
              </w:numPr>
              <w:spacing w:after="0" w:line="276" w:lineRule="auto"/>
              <w:jc w:val="center"/>
              <w:rPr>
                <w:rFonts w:ascii="Trebuchet MS" w:hAnsi="Trebuchet MS"/>
                <w:b/>
                <w:color w:val="FFFFFF" w:themeColor="background1"/>
                <w:sz w:val="10"/>
                <w:szCs w:val="18"/>
              </w:rPr>
            </w:pPr>
          </w:p>
        </w:tc>
      </w:tr>
      <w:tr w:rsidR="008A2203" w:rsidRPr="00A87A11" w14:paraId="7D36CB91" w14:textId="77777777" w:rsidTr="00113A5A">
        <w:tc>
          <w:tcPr>
            <w:tcW w:w="1550" w:type="dxa"/>
            <w:vMerge w:val="restart"/>
            <w:tcBorders>
              <w:top w:val="nil"/>
              <w:left w:val="nil"/>
              <w:bottom w:val="single" w:sz="24" w:space="0" w:color="FFFFFF" w:themeColor="background1"/>
              <w:right w:val="single" w:sz="24" w:space="0" w:color="FFFFFF" w:themeColor="background1"/>
            </w:tcBorders>
            <w:shd w:val="clear" w:color="auto" w:fill="00CCCC"/>
            <w:textDirection w:val="btLr"/>
            <w:vAlign w:val="center"/>
          </w:tcPr>
          <w:p w14:paraId="268B7435" w14:textId="50BC61CB" w:rsidR="008A2203" w:rsidRPr="00113A5A" w:rsidRDefault="008A2203" w:rsidP="00EA754C">
            <w:pPr>
              <w:pStyle w:val="VVKSOOpsomming1"/>
              <w:numPr>
                <w:ilvl w:val="0"/>
                <w:numId w:val="0"/>
              </w:numPr>
              <w:spacing w:before="240" w:line="276" w:lineRule="auto"/>
              <w:ind w:left="113" w:right="113"/>
              <w:jc w:val="center"/>
              <w:rPr>
                <w:rFonts w:ascii="Trebuchet MS" w:hAnsi="Trebuchet MS"/>
                <w:color w:val="FFFFFF" w:themeColor="background1"/>
                <w:sz w:val="36"/>
                <w:szCs w:val="36"/>
              </w:rPr>
            </w:pPr>
            <w:r w:rsidRPr="00113A5A">
              <w:rPr>
                <w:rFonts w:ascii="Trebuchet MS" w:hAnsi="Trebuchet MS"/>
                <w:color w:val="FFFFFF" w:themeColor="background1"/>
                <w:sz w:val="36"/>
                <w:szCs w:val="36"/>
              </w:rPr>
              <w:t>GROENTEN</w:t>
            </w: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4EF5EA12" w14:textId="1F0E07B2"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BOLGEWASSEN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4B21A60E" w14:textId="728A0184"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andijvie, kolen, sla, snijbiet, spinazie, witlof, prei, selderij</w:t>
            </w:r>
            <w:r w:rsidR="00C81B9A" w:rsidRPr="00A87A11">
              <w:rPr>
                <w:rFonts w:ascii="Trebuchet MS" w:hAnsi="Trebuchet MS"/>
                <w:i/>
                <w:color w:val="404040" w:themeColor="text1" w:themeTint="BF"/>
                <w:sz w:val="18"/>
                <w:szCs w:val="18"/>
              </w:rPr>
              <w:t xml:space="preserve"> …</w:t>
            </w:r>
          </w:p>
        </w:tc>
      </w:tr>
      <w:tr w:rsidR="008A2203" w:rsidRPr="00A87A11" w14:paraId="3449F0D7"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0CF849F0"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2C393AFB" w14:textId="359399B9"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STENGEL</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2A986AE7" w14:textId="4B29ACD5"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asperge, ui</w:t>
            </w:r>
            <w:r w:rsidR="00C81B9A" w:rsidRPr="00A87A11">
              <w:rPr>
                <w:rFonts w:ascii="Trebuchet MS" w:hAnsi="Trebuchet MS"/>
                <w:i/>
                <w:color w:val="404040" w:themeColor="text1" w:themeTint="BF"/>
                <w:sz w:val="18"/>
                <w:szCs w:val="18"/>
              </w:rPr>
              <w:t xml:space="preserve"> …</w:t>
            </w:r>
          </w:p>
        </w:tc>
      </w:tr>
      <w:tr w:rsidR="008A2203" w:rsidRPr="00A87A11" w14:paraId="7623FABA"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3DA99D8E"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2F0E1E96" w14:textId="2F229E46"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STENGELKNOLLEN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4BB83DB4" w14:textId="34E6873F"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aardappelen, radijs, koolrabi, knolraap, rammenas</w:t>
            </w:r>
            <w:r w:rsidR="00C81B9A" w:rsidRPr="00A87A11">
              <w:rPr>
                <w:rFonts w:ascii="Trebuchet MS" w:hAnsi="Trebuchet MS"/>
                <w:i/>
                <w:color w:val="404040" w:themeColor="text1" w:themeTint="BF"/>
                <w:sz w:val="18"/>
                <w:szCs w:val="18"/>
              </w:rPr>
              <w:t xml:space="preserve"> …</w:t>
            </w:r>
          </w:p>
        </w:tc>
      </w:tr>
      <w:tr w:rsidR="008A2203" w:rsidRPr="00A87A11" w14:paraId="69F76D27"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4340545F"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15F1AB10" w14:textId="59B4EFBE"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WORTEL</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733C4386" w14:textId="672AFBE4"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aardpeer, knolselderij, koolraap, rode biet, cichorei, pastinaak, schorseneer, witlof, peen, wortelpeterselie, rammenas</w:t>
            </w:r>
            <w:r w:rsidR="00C81B9A" w:rsidRPr="00A87A11">
              <w:rPr>
                <w:rFonts w:ascii="Trebuchet MS" w:hAnsi="Trebuchet MS"/>
                <w:i/>
                <w:color w:val="404040" w:themeColor="text1" w:themeTint="BF"/>
                <w:sz w:val="18"/>
                <w:szCs w:val="18"/>
              </w:rPr>
              <w:t xml:space="preserve"> …</w:t>
            </w:r>
          </w:p>
        </w:tc>
      </w:tr>
      <w:tr w:rsidR="008A2203" w:rsidRPr="00A87A11" w14:paraId="06CB26A0"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48B2272C"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75958BBD" w14:textId="6F5B26E7"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WORTELKNOL</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051EB9D0" w14:textId="67DA7795" w:rsidR="008A2203" w:rsidRPr="00A87A11" w:rsidRDefault="00C81B9A"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k</w:t>
            </w:r>
            <w:r w:rsidR="008A2203" w:rsidRPr="00A87A11">
              <w:rPr>
                <w:rFonts w:ascii="Trebuchet MS" w:hAnsi="Trebuchet MS"/>
                <w:i/>
                <w:color w:val="404040" w:themeColor="text1" w:themeTint="BF"/>
                <w:sz w:val="18"/>
                <w:szCs w:val="18"/>
              </w:rPr>
              <w:t>oolraap</w:t>
            </w:r>
            <w:r w:rsidRPr="00A87A11">
              <w:rPr>
                <w:rFonts w:ascii="Trebuchet MS" w:hAnsi="Trebuchet MS"/>
                <w:i/>
                <w:color w:val="404040" w:themeColor="text1" w:themeTint="BF"/>
                <w:sz w:val="18"/>
                <w:szCs w:val="18"/>
              </w:rPr>
              <w:t xml:space="preserve"> …</w:t>
            </w:r>
          </w:p>
        </w:tc>
      </w:tr>
      <w:tr w:rsidR="008A2203" w:rsidRPr="00A87A11" w14:paraId="170A469D"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7946F80C"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32A6E6D0" w14:textId="200937AB"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BLOEM</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47F181B8" w14:textId="2A78B84A"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artisjok, bloemkool, broccoli</w:t>
            </w:r>
            <w:r w:rsidR="00C81B9A" w:rsidRPr="00A87A11">
              <w:rPr>
                <w:rFonts w:ascii="Trebuchet MS" w:hAnsi="Trebuchet MS"/>
                <w:i/>
                <w:color w:val="404040" w:themeColor="text1" w:themeTint="BF"/>
                <w:sz w:val="18"/>
                <w:szCs w:val="18"/>
              </w:rPr>
              <w:t xml:space="preserve"> …</w:t>
            </w:r>
          </w:p>
        </w:tc>
      </w:tr>
      <w:tr w:rsidR="008A2203" w:rsidRPr="00A87A11" w14:paraId="133BADE6"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4A07C932"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27BE6253" w14:textId="266FB2CC"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PEULVRUCHTEN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4DCED7DA" w14:textId="2253E2B8"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erwt, peultjes, kikkererwt, linze, snijboon, sperzieboon, sojaboon, tuinboon, vleugelboon</w:t>
            </w:r>
            <w:r w:rsidR="00C81B9A" w:rsidRPr="00A87A11">
              <w:rPr>
                <w:rFonts w:ascii="Trebuchet MS" w:hAnsi="Trebuchet MS"/>
                <w:i/>
                <w:color w:val="404040" w:themeColor="text1" w:themeTint="BF"/>
                <w:sz w:val="18"/>
                <w:szCs w:val="18"/>
              </w:rPr>
              <w:t xml:space="preserve"> …</w:t>
            </w:r>
          </w:p>
        </w:tc>
      </w:tr>
      <w:tr w:rsidR="008A2203" w:rsidRPr="00A87A11" w14:paraId="22B99362" w14:textId="77777777" w:rsidTr="00113A5A">
        <w:tc>
          <w:tcPr>
            <w:tcW w:w="155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00CCCC"/>
            <w:vAlign w:val="center"/>
          </w:tcPr>
          <w:p w14:paraId="4FC73B54" w14:textId="77777777" w:rsidR="008A2203" w:rsidRPr="00A87A11" w:rsidRDefault="008A2203" w:rsidP="008A2203">
            <w:pPr>
              <w:pStyle w:val="VVKSOOpsomming1"/>
              <w:numPr>
                <w:ilvl w:val="0"/>
                <w:numId w:val="0"/>
              </w:numPr>
              <w:spacing w:line="360" w:lineRule="auto"/>
              <w:jc w:val="center"/>
              <w:rPr>
                <w:rFonts w:ascii="Trebuchet MS" w:hAnsi="Trebuchet MS"/>
                <w:color w:val="404040" w:themeColor="text1" w:themeTint="BF"/>
                <w:sz w:val="18"/>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dashed" w:sz="4" w:space="0" w:color="EEECE1" w:themeColor="background2"/>
            </w:tcBorders>
            <w:vAlign w:val="center"/>
          </w:tcPr>
          <w:p w14:paraId="293BD3AB" w14:textId="5DA84071" w:rsidR="008A2203" w:rsidRPr="00EA754C" w:rsidRDefault="00EA754C" w:rsidP="008A2203">
            <w:pPr>
              <w:pStyle w:val="VVKSOOpsomming1"/>
              <w:numPr>
                <w:ilvl w:val="0"/>
                <w:numId w:val="0"/>
              </w:numPr>
              <w:spacing w:before="240" w:line="360" w:lineRule="auto"/>
              <w:jc w:val="center"/>
              <w:rPr>
                <w:rFonts w:ascii="Trebuchet MS" w:hAnsi="Trebuchet MS"/>
                <w:color w:val="404040" w:themeColor="text1" w:themeTint="BF"/>
                <w:sz w:val="22"/>
                <w:szCs w:val="18"/>
              </w:rPr>
            </w:pPr>
            <w:r w:rsidRPr="00EA754C">
              <w:rPr>
                <w:rFonts w:ascii="Trebuchet MS" w:hAnsi="Trebuchet MS"/>
                <w:color w:val="404040" w:themeColor="text1" w:themeTint="BF"/>
                <w:sz w:val="22"/>
                <w:szCs w:val="18"/>
              </w:rPr>
              <w:t>VLEZIGE VRUCHTEN</w:t>
            </w:r>
          </w:p>
        </w:tc>
        <w:tc>
          <w:tcPr>
            <w:tcW w:w="4009" w:type="dxa"/>
            <w:tcBorders>
              <w:top w:val="single" w:sz="12" w:space="0" w:color="EEECE1" w:themeColor="background2"/>
              <w:left w:val="dashed" w:sz="4" w:space="0" w:color="EEECE1" w:themeColor="background2"/>
              <w:bottom w:val="single" w:sz="12" w:space="0" w:color="EEECE1" w:themeColor="background2"/>
              <w:right w:val="single" w:sz="24" w:space="0" w:color="FFFFFF" w:themeColor="background1"/>
            </w:tcBorders>
            <w:vAlign w:val="center"/>
          </w:tcPr>
          <w:p w14:paraId="77340BE7" w14:textId="76FDF030"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komkommer, aubergine, augurk, courget, kalebas, tomaat, paprika, pompoen</w:t>
            </w:r>
            <w:r w:rsidR="00C81B9A" w:rsidRPr="00A87A11">
              <w:rPr>
                <w:rFonts w:ascii="Trebuchet MS" w:hAnsi="Trebuchet MS"/>
                <w:i/>
                <w:color w:val="404040" w:themeColor="text1" w:themeTint="BF"/>
                <w:sz w:val="18"/>
                <w:szCs w:val="18"/>
              </w:rPr>
              <w:t xml:space="preserve"> …</w:t>
            </w:r>
          </w:p>
        </w:tc>
      </w:tr>
      <w:tr w:rsidR="00EA754C" w:rsidRPr="00A87A11" w14:paraId="643F4EF8" w14:textId="77777777" w:rsidTr="00113A5A">
        <w:tc>
          <w:tcPr>
            <w:tcW w:w="15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vAlign w:val="center"/>
          </w:tcPr>
          <w:p w14:paraId="6A9743A8" w14:textId="77777777" w:rsidR="00EA754C" w:rsidRPr="00EA754C" w:rsidRDefault="00EA754C" w:rsidP="00EA754C">
            <w:pPr>
              <w:pStyle w:val="VVKSOOpsomming1"/>
              <w:numPr>
                <w:ilvl w:val="0"/>
                <w:numId w:val="0"/>
              </w:numPr>
              <w:spacing w:after="0" w:line="276" w:lineRule="auto"/>
              <w:jc w:val="center"/>
              <w:rPr>
                <w:rFonts w:ascii="Trebuchet MS" w:hAnsi="Trebuchet MS"/>
                <w:b/>
                <w:color w:val="FFFFFF" w:themeColor="background1"/>
                <w:sz w:val="10"/>
                <w:szCs w:val="18"/>
              </w:rPr>
            </w:pPr>
          </w:p>
        </w:tc>
        <w:tc>
          <w:tcPr>
            <w:tcW w:w="3451" w:type="dxa"/>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shd w:val="clear" w:color="auto" w:fill="auto"/>
            <w:vAlign w:val="center"/>
          </w:tcPr>
          <w:p w14:paraId="480B6C42" w14:textId="77777777" w:rsidR="00EA754C" w:rsidRPr="00EA754C" w:rsidRDefault="00EA754C" w:rsidP="00EA754C">
            <w:pPr>
              <w:pStyle w:val="VVKSOOpsomming1"/>
              <w:numPr>
                <w:ilvl w:val="0"/>
                <w:numId w:val="0"/>
              </w:numPr>
              <w:spacing w:after="0" w:line="276" w:lineRule="auto"/>
              <w:rPr>
                <w:rFonts w:ascii="Trebuchet MS" w:hAnsi="Trebuchet MS"/>
                <w:b/>
                <w:color w:val="FFFFFF" w:themeColor="background1"/>
                <w:sz w:val="10"/>
                <w:szCs w:val="18"/>
              </w:rPr>
            </w:pPr>
          </w:p>
        </w:tc>
        <w:tc>
          <w:tcPr>
            <w:tcW w:w="4009" w:type="dxa"/>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shd w:val="clear" w:color="auto" w:fill="auto"/>
            <w:vAlign w:val="center"/>
          </w:tcPr>
          <w:p w14:paraId="7944ECDA" w14:textId="77777777" w:rsidR="00EA754C" w:rsidRPr="00EA754C" w:rsidRDefault="00EA754C" w:rsidP="00EA754C">
            <w:pPr>
              <w:pStyle w:val="VVKSOOpsomming1"/>
              <w:numPr>
                <w:ilvl w:val="0"/>
                <w:numId w:val="0"/>
              </w:numPr>
              <w:spacing w:after="0" w:line="276" w:lineRule="auto"/>
              <w:jc w:val="left"/>
              <w:rPr>
                <w:rFonts w:ascii="Trebuchet MS" w:hAnsi="Trebuchet MS"/>
                <w:b/>
                <w:color w:val="FFFFFF" w:themeColor="background1"/>
                <w:sz w:val="10"/>
                <w:szCs w:val="18"/>
              </w:rPr>
            </w:pPr>
          </w:p>
        </w:tc>
      </w:tr>
      <w:tr w:rsidR="008A2203" w:rsidRPr="00A87A11" w14:paraId="1DB14ED0" w14:textId="77777777" w:rsidTr="00113A5A">
        <w:tc>
          <w:tcPr>
            <w:tcW w:w="1550" w:type="dxa"/>
            <w:vMerge w:val="restart"/>
            <w:tcBorders>
              <w:top w:val="nil"/>
              <w:left w:val="single" w:sz="24" w:space="0" w:color="FFFFFF" w:themeColor="background1"/>
              <w:bottom w:val="nil"/>
              <w:right w:val="single" w:sz="24" w:space="0" w:color="FFFFFF" w:themeColor="background1"/>
            </w:tcBorders>
            <w:shd w:val="clear" w:color="auto" w:fill="00CCCC"/>
            <w:textDirection w:val="btLr"/>
            <w:vAlign w:val="center"/>
          </w:tcPr>
          <w:p w14:paraId="1396AB45" w14:textId="7953F6B9" w:rsidR="008A2203" w:rsidRPr="00113A5A" w:rsidRDefault="008A2203" w:rsidP="00EA754C">
            <w:pPr>
              <w:pStyle w:val="VVKSOOpsomming1"/>
              <w:numPr>
                <w:ilvl w:val="0"/>
                <w:numId w:val="0"/>
              </w:numPr>
              <w:spacing w:before="240" w:line="276" w:lineRule="auto"/>
              <w:ind w:left="113" w:right="113"/>
              <w:jc w:val="center"/>
              <w:rPr>
                <w:rFonts w:ascii="Trebuchet MS" w:hAnsi="Trebuchet MS"/>
                <w:color w:val="FFFFFF" w:themeColor="background1"/>
                <w:sz w:val="36"/>
                <w:szCs w:val="36"/>
              </w:rPr>
            </w:pPr>
            <w:r w:rsidRPr="00113A5A">
              <w:rPr>
                <w:rFonts w:ascii="Trebuchet MS" w:hAnsi="Trebuchet MS"/>
                <w:color w:val="FFFFFF" w:themeColor="background1"/>
                <w:sz w:val="36"/>
                <w:szCs w:val="36"/>
              </w:rPr>
              <w:t>FRUIT</w:t>
            </w: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1084AB4D" w14:textId="6DD01CDE"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pitfruit of kernfruit, steenfruit, houtig kleinfruit, kruidachtig kleinfruit, fruit voor kas of serre …</w:t>
            </w:r>
          </w:p>
        </w:tc>
      </w:tr>
      <w:tr w:rsidR="008A2203" w:rsidRPr="00A87A11" w14:paraId="0B786C8E" w14:textId="77777777" w:rsidTr="00113A5A">
        <w:tc>
          <w:tcPr>
            <w:tcW w:w="1550" w:type="dxa"/>
            <w:vMerge/>
            <w:tcBorders>
              <w:top w:val="single" w:sz="12" w:space="0" w:color="EEECE1" w:themeColor="background2"/>
              <w:left w:val="single" w:sz="24" w:space="0" w:color="FFFFFF" w:themeColor="background1"/>
              <w:bottom w:val="nil"/>
              <w:right w:val="single" w:sz="24" w:space="0" w:color="FFFFFF" w:themeColor="background1"/>
            </w:tcBorders>
            <w:shd w:val="clear" w:color="auto" w:fill="00CCCC"/>
            <w:vAlign w:val="center"/>
          </w:tcPr>
          <w:p w14:paraId="61572BDA" w14:textId="77777777" w:rsidR="008A2203" w:rsidRPr="00A87A11" w:rsidRDefault="008A2203" w:rsidP="008A2203">
            <w:pPr>
              <w:pStyle w:val="VVKSOOpsomming1"/>
              <w:numPr>
                <w:ilvl w:val="0"/>
                <w:numId w:val="0"/>
              </w:numPr>
              <w:spacing w:line="360" w:lineRule="auto"/>
              <w:jc w:val="center"/>
              <w:rPr>
                <w:rFonts w:ascii="Trebuchet MS" w:hAnsi="Trebuchet MS"/>
                <w:color w:val="FFFFFF" w:themeColor="background1"/>
                <w:sz w:val="18"/>
                <w:szCs w:val="18"/>
              </w:rPr>
            </w:pP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1E144A70" w14:textId="13833229"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sierbomen/ sierheesters, kruidachtige/houtachtige sierplanten met sierlijke, eetbare bessen of vruchten …</w:t>
            </w:r>
          </w:p>
        </w:tc>
      </w:tr>
      <w:tr w:rsidR="008A2203" w:rsidRPr="00A87A11" w14:paraId="20D364ED" w14:textId="77777777" w:rsidTr="00113A5A">
        <w:tc>
          <w:tcPr>
            <w:tcW w:w="1550" w:type="dxa"/>
            <w:vMerge/>
            <w:tcBorders>
              <w:top w:val="single" w:sz="12" w:space="0" w:color="EEECE1" w:themeColor="background2"/>
              <w:left w:val="single" w:sz="24" w:space="0" w:color="FFFFFF" w:themeColor="background1"/>
              <w:bottom w:val="nil"/>
              <w:right w:val="single" w:sz="24" w:space="0" w:color="FFFFFF" w:themeColor="background1"/>
            </w:tcBorders>
            <w:shd w:val="clear" w:color="auto" w:fill="00CCCC"/>
            <w:vAlign w:val="center"/>
          </w:tcPr>
          <w:p w14:paraId="6C5BEA56" w14:textId="77777777" w:rsidR="008A2203" w:rsidRPr="00A87A11" w:rsidRDefault="008A2203" w:rsidP="008A2203">
            <w:pPr>
              <w:pStyle w:val="VVKSOOpsomming1"/>
              <w:numPr>
                <w:ilvl w:val="0"/>
                <w:numId w:val="0"/>
              </w:numPr>
              <w:spacing w:line="360" w:lineRule="auto"/>
              <w:jc w:val="center"/>
              <w:rPr>
                <w:rFonts w:ascii="Trebuchet MS" w:hAnsi="Trebuchet MS"/>
                <w:color w:val="FFFFFF" w:themeColor="background1"/>
                <w:sz w:val="18"/>
                <w:szCs w:val="18"/>
              </w:rPr>
            </w:pP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4C3ED08C" w14:textId="6BE9D39C"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klassieke- en alternatieve/ bijzondere fruitsoorten …</w:t>
            </w:r>
          </w:p>
        </w:tc>
      </w:tr>
      <w:tr w:rsidR="00EA754C" w:rsidRPr="00A87A11" w14:paraId="0B173789" w14:textId="77777777" w:rsidTr="00113A5A">
        <w:tc>
          <w:tcPr>
            <w:tcW w:w="1550" w:type="dxa"/>
            <w:tcBorders>
              <w:top w:val="nil"/>
              <w:left w:val="single" w:sz="24" w:space="0" w:color="FFFFFF" w:themeColor="background1"/>
              <w:bottom w:val="nil"/>
              <w:right w:val="single" w:sz="24" w:space="0" w:color="FFFFFF" w:themeColor="background1"/>
            </w:tcBorders>
            <w:shd w:val="clear" w:color="auto" w:fill="auto"/>
            <w:vAlign w:val="center"/>
          </w:tcPr>
          <w:p w14:paraId="05C7F09C" w14:textId="77777777" w:rsidR="00EA754C" w:rsidRPr="00EA754C" w:rsidRDefault="00EA754C" w:rsidP="00EA754C">
            <w:pPr>
              <w:pStyle w:val="VVKSOOpsomming1"/>
              <w:numPr>
                <w:ilvl w:val="0"/>
                <w:numId w:val="0"/>
              </w:numPr>
              <w:spacing w:after="0" w:line="276" w:lineRule="auto"/>
              <w:jc w:val="center"/>
              <w:rPr>
                <w:rFonts w:ascii="Trebuchet MS" w:hAnsi="Trebuchet MS"/>
                <w:b/>
                <w:color w:val="FFFFFF" w:themeColor="background1"/>
                <w:sz w:val="10"/>
                <w:szCs w:val="18"/>
              </w:rPr>
            </w:pP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shd w:val="clear" w:color="auto" w:fill="auto"/>
            <w:vAlign w:val="center"/>
          </w:tcPr>
          <w:p w14:paraId="626656A7" w14:textId="77777777" w:rsidR="00EA754C" w:rsidRPr="00EA754C" w:rsidRDefault="00EA754C" w:rsidP="00EA754C">
            <w:pPr>
              <w:pStyle w:val="VVKSOOpsomming1"/>
              <w:numPr>
                <w:ilvl w:val="0"/>
                <w:numId w:val="0"/>
              </w:numPr>
              <w:spacing w:after="0" w:line="276" w:lineRule="auto"/>
              <w:jc w:val="left"/>
              <w:rPr>
                <w:rFonts w:ascii="Trebuchet MS" w:hAnsi="Trebuchet MS"/>
                <w:b/>
                <w:color w:val="FFFFFF" w:themeColor="background1"/>
                <w:sz w:val="10"/>
                <w:szCs w:val="18"/>
              </w:rPr>
            </w:pPr>
          </w:p>
        </w:tc>
      </w:tr>
      <w:tr w:rsidR="008A2203" w:rsidRPr="00A87A11" w14:paraId="654BD736" w14:textId="77777777" w:rsidTr="00113A5A">
        <w:tc>
          <w:tcPr>
            <w:tcW w:w="1550" w:type="dxa"/>
            <w:tcBorders>
              <w:top w:val="nil"/>
              <w:left w:val="single" w:sz="24" w:space="0" w:color="FFFFFF" w:themeColor="background1"/>
              <w:bottom w:val="nil"/>
              <w:right w:val="single" w:sz="24" w:space="0" w:color="FFFFFF" w:themeColor="background1"/>
            </w:tcBorders>
            <w:shd w:val="clear" w:color="auto" w:fill="00CCCC"/>
            <w:vAlign w:val="center"/>
          </w:tcPr>
          <w:p w14:paraId="726EBFCD" w14:textId="77777777" w:rsidR="00E77F6C" w:rsidRPr="00E77F6C" w:rsidRDefault="008A2203" w:rsidP="00E77F6C">
            <w:pPr>
              <w:pStyle w:val="VVKSOOpsomming1"/>
              <w:numPr>
                <w:ilvl w:val="0"/>
                <w:numId w:val="0"/>
              </w:numPr>
              <w:spacing w:after="0" w:line="240" w:lineRule="auto"/>
              <w:jc w:val="center"/>
              <w:rPr>
                <w:rFonts w:ascii="Trebuchet MS" w:hAnsi="Trebuchet MS"/>
                <w:color w:val="FFFFFF" w:themeColor="background1"/>
                <w:sz w:val="28"/>
                <w:szCs w:val="18"/>
              </w:rPr>
            </w:pPr>
            <w:r w:rsidRPr="00E77F6C">
              <w:rPr>
                <w:rFonts w:ascii="Trebuchet MS" w:hAnsi="Trebuchet MS"/>
                <w:color w:val="FFFFFF" w:themeColor="background1"/>
                <w:sz w:val="28"/>
                <w:szCs w:val="18"/>
              </w:rPr>
              <w:t>SIER</w:t>
            </w:r>
          </w:p>
          <w:p w14:paraId="4F34ECEB" w14:textId="1DC11622" w:rsidR="008A2203" w:rsidRPr="00A87A11" w:rsidRDefault="008A2203" w:rsidP="00E77F6C">
            <w:pPr>
              <w:pStyle w:val="VVKSOOpsomming1"/>
              <w:numPr>
                <w:ilvl w:val="0"/>
                <w:numId w:val="0"/>
              </w:numPr>
              <w:spacing w:after="0" w:line="240" w:lineRule="auto"/>
              <w:jc w:val="center"/>
              <w:rPr>
                <w:rFonts w:ascii="Trebuchet MS" w:hAnsi="Trebuchet MS"/>
                <w:color w:val="FFFFFF" w:themeColor="background1"/>
                <w:sz w:val="18"/>
                <w:szCs w:val="18"/>
              </w:rPr>
            </w:pPr>
            <w:r w:rsidRPr="00E77F6C">
              <w:rPr>
                <w:rFonts w:ascii="Trebuchet MS" w:hAnsi="Trebuchet MS"/>
                <w:color w:val="FFFFFF" w:themeColor="background1"/>
                <w:sz w:val="28"/>
                <w:szCs w:val="18"/>
              </w:rPr>
              <w:t>PLANTEN</w:t>
            </w: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7378D231" w14:textId="33328945"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één- en tweejarige zaaibloemen, vaste planten, snijbloemen, bol- en knolgewassen, bloeiende kamerplanten, bladkamerplanten, loofbomen, bladverliezende en groenblijvende heesters en haagplanten, klim- en leiplanten, coniferen …</w:t>
            </w:r>
          </w:p>
        </w:tc>
      </w:tr>
      <w:tr w:rsidR="00EA754C" w:rsidRPr="00A87A11" w14:paraId="0AA55A1C" w14:textId="77777777" w:rsidTr="00113A5A">
        <w:tc>
          <w:tcPr>
            <w:tcW w:w="1550" w:type="dxa"/>
            <w:tcBorders>
              <w:top w:val="nil"/>
              <w:left w:val="single" w:sz="24" w:space="0" w:color="FFFFFF" w:themeColor="background1"/>
              <w:bottom w:val="nil"/>
              <w:right w:val="single" w:sz="24" w:space="0" w:color="FFFFFF" w:themeColor="background1"/>
            </w:tcBorders>
            <w:shd w:val="clear" w:color="auto" w:fill="auto"/>
            <w:vAlign w:val="center"/>
          </w:tcPr>
          <w:p w14:paraId="3E6030F1" w14:textId="77777777" w:rsidR="00EA754C" w:rsidRPr="00EA754C" w:rsidRDefault="00EA754C" w:rsidP="00EA754C">
            <w:pPr>
              <w:pStyle w:val="VVKSOOpsomming1"/>
              <w:numPr>
                <w:ilvl w:val="0"/>
                <w:numId w:val="0"/>
              </w:numPr>
              <w:spacing w:after="0" w:line="276" w:lineRule="auto"/>
              <w:jc w:val="center"/>
              <w:rPr>
                <w:rFonts w:ascii="Trebuchet MS" w:hAnsi="Trebuchet MS"/>
                <w:b/>
                <w:color w:val="FFFFFF" w:themeColor="background1"/>
                <w:sz w:val="10"/>
                <w:szCs w:val="18"/>
              </w:rPr>
            </w:pP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shd w:val="clear" w:color="auto" w:fill="auto"/>
            <w:vAlign w:val="center"/>
          </w:tcPr>
          <w:p w14:paraId="0B425436" w14:textId="77777777" w:rsidR="00EA754C" w:rsidRPr="00EA754C" w:rsidRDefault="00EA754C" w:rsidP="00EA754C">
            <w:pPr>
              <w:pStyle w:val="VVKSOOpsomming1"/>
              <w:numPr>
                <w:ilvl w:val="0"/>
                <w:numId w:val="0"/>
              </w:numPr>
              <w:spacing w:after="0" w:line="276" w:lineRule="auto"/>
              <w:jc w:val="left"/>
              <w:rPr>
                <w:rFonts w:ascii="Trebuchet MS" w:hAnsi="Trebuchet MS"/>
                <w:b/>
                <w:color w:val="FFFFFF" w:themeColor="background1"/>
                <w:sz w:val="10"/>
                <w:szCs w:val="18"/>
              </w:rPr>
            </w:pPr>
          </w:p>
        </w:tc>
      </w:tr>
      <w:tr w:rsidR="008A2203" w:rsidRPr="00A87A11" w14:paraId="25F04031" w14:textId="77777777" w:rsidTr="00113A5A">
        <w:tc>
          <w:tcPr>
            <w:tcW w:w="1550" w:type="dxa"/>
            <w:tcBorders>
              <w:top w:val="nil"/>
              <w:left w:val="single" w:sz="24" w:space="0" w:color="FFFFFF" w:themeColor="background1"/>
              <w:bottom w:val="nil"/>
              <w:right w:val="single" w:sz="24" w:space="0" w:color="FFFFFF" w:themeColor="background1"/>
            </w:tcBorders>
            <w:shd w:val="clear" w:color="auto" w:fill="00CCCC"/>
            <w:vAlign w:val="center"/>
          </w:tcPr>
          <w:p w14:paraId="4F4E90C6" w14:textId="2D7F8549" w:rsidR="008A2203" w:rsidRPr="00A87A11" w:rsidRDefault="008A2203" w:rsidP="008A2203">
            <w:pPr>
              <w:pStyle w:val="VVKSOOpsomming1"/>
              <w:numPr>
                <w:ilvl w:val="0"/>
                <w:numId w:val="0"/>
              </w:numPr>
              <w:spacing w:after="0" w:line="276" w:lineRule="auto"/>
              <w:jc w:val="center"/>
              <w:rPr>
                <w:rFonts w:ascii="Trebuchet MS" w:hAnsi="Trebuchet MS"/>
                <w:color w:val="FFFFFF" w:themeColor="background1"/>
                <w:sz w:val="18"/>
                <w:szCs w:val="18"/>
              </w:rPr>
            </w:pPr>
            <w:r w:rsidRPr="00E77F6C">
              <w:rPr>
                <w:rFonts w:ascii="Trebuchet MS" w:hAnsi="Trebuchet MS"/>
                <w:color w:val="FFFFFF" w:themeColor="background1"/>
                <w:sz w:val="22"/>
                <w:szCs w:val="18"/>
              </w:rPr>
              <w:t>NATUURLIJKE BEGROEIING</w:t>
            </w:r>
          </w:p>
        </w:tc>
        <w:tc>
          <w:tcPr>
            <w:tcW w:w="7460" w:type="dxa"/>
            <w:gridSpan w:val="2"/>
            <w:tcBorders>
              <w:top w:val="single" w:sz="12" w:space="0" w:color="EEECE1" w:themeColor="background2"/>
              <w:left w:val="single" w:sz="24" w:space="0" w:color="FFFFFF" w:themeColor="background1"/>
              <w:bottom w:val="single" w:sz="12" w:space="0" w:color="EEECE1" w:themeColor="background2"/>
              <w:right w:val="single" w:sz="24" w:space="0" w:color="FFFFFF" w:themeColor="background1"/>
            </w:tcBorders>
            <w:vAlign w:val="center"/>
          </w:tcPr>
          <w:p w14:paraId="7D5703E0" w14:textId="5418A7E5" w:rsidR="008A2203" w:rsidRPr="00A87A11" w:rsidRDefault="008A2203" w:rsidP="008A2203">
            <w:pPr>
              <w:pStyle w:val="VVKSOOpsomming1"/>
              <w:numPr>
                <w:ilvl w:val="0"/>
                <w:numId w:val="0"/>
              </w:numPr>
              <w:spacing w:before="240" w:line="360" w:lineRule="auto"/>
              <w:jc w:val="left"/>
              <w:rPr>
                <w:rFonts w:ascii="Trebuchet MS" w:hAnsi="Trebuchet MS"/>
                <w:i/>
                <w:color w:val="404040" w:themeColor="text1" w:themeTint="BF"/>
                <w:sz w:val="18"/>
                <w:szCs w:val="18"/>
              </w:rPr>
            </w:pPr>
            <w:r w:rsidRPr="00A87A11">
              <w:rPr>
                <w:rFonts w:ascii="Trebuchet MS" w:hAnsi="Trebuchet MS"/>
                <w:i/>
                <w:color w:val="404040" w:themeColor="text1" w:themeTint="BF"/>
                <w:sz w:val="18"/>
                <w:szCs w:val="18"/>
              </w:rPr>
              <w:t>planten die spontaan voorkomen in de eigen regio op akkerranden, in natuurgebieden, op wegbermen, mu</w:t>
            </w:r>
            <w:r w:rsidR="00C81B9A" w:rsidRPr="00A87A11">
              <w:rPr>
                <w:rFonts w:ascii="Trebuchet MS" w:hAnsi="Trebuchet MS"/>
                <w:i/>
                <w:color w:val="404040" w:themeColor="text1" w:themeTint="BF"/>
                <w:sz w:val="18"/>
                <w:szCs w:val="18"/>
              </w:rPr>
              <w:t>urflora …</w:t>
            </w:r>
          </w:p>
        </w:tc>
      </w:tr>
    </w:tbl>
    <w:p w14:paraId="39187F27"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592BCFF4"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00D59A7D"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1D944E88"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5D9575D2"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49D5EA65"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2E8DF278"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169BADE7"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6D6B3542"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56DBAC06"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4463508D"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44E7039C"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tbl>
      <w:tblPr>
        <w:tblStyle w:val="Tabelraster"/>
        <w:tblW w:w="0" w:type="auto"/>
        <w:tblInd w:w="1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17"/>
        <w:gridCol w:w="3139"/>
        <w:gridCol w:w="4739"/>
      </w:tblGrid>
      <w:tr w:rsidR="00113A5A" w:rsidRPr="0092762D" w14:paraId="0A72E043" w14:textId="77777777" w:rsidTr="00113A5A">
        <w:trPr>
          <w:trHeight w:val="515"/>
        </w:trPr>
        <w:tc>
          <w:tcPr>
            <w:tcW w:w="8995" w:type="dxa"/>
            <w:gridSpan w:val="3"/>
            <w:shd w:val="clear" w:color="auto" w:fill="FF6600"/>
            <w:vAlign w:val="center"/>
          </w:tcPr>
          <w:p w14:paraId="636A9213" w14:textId="77777777" w:rsidR="00113A5A" w:rsidRPr="00113A5A" w:rsidRDefault="00113A5A" w:rsidP="0047294C">
            <w:pPr>
              <w:pStyle w:val="VVKSOOpsomming1"/>
              <w:numPr>
                <w:ilvl w:val="0"/>
                <w:numId w:val="0"/>
              </w:numPr>
              <w:spacing w:after="0" w:line="276" w:lineRule="auto"/>
              <w:jc w:val="right"/>
              <w:rPr>
                <w:rFonts w:ascii="Trebuchet MS" w:hAnsi="Trebuchet MS"/>
                <w:color w:val="404040" w:themeColor="text1" w:themeTint="BF"/>
                <w:sz w:val="52"/>
                <w:szCs w:val="52"/>
              </w:rPr>
            </w:pPr>
            <w:r w:rsidRPr="00113A5A">
              <w:rPr>
                <w:rFonts w:ascii="Trebuchet MS" w:hAnsi="Trebuchet MS"/>
                <w:b/>
                <w:color w:val="FFFFFF" w:themeColor="background1"/>
                <w:sz w:val="48"/>
                <w:szCs w:val="52"/>
              </w:rPr>
              <w:lastRenderedPageBreak/>
              <w:t>DIER</w:t>
            </w:r>
          </w:p>
        </w:tc>
      </w:tr>
      <w:tr w:rsidR="00113A5A" w:rsidRPr="00BB20FD" w14:paraId="5E827CAA" w14:textId="77777777" w:rsidTr="00113A5A">
        <w:tc>
          <w:tcPr>
            <w:tcW w:w="1117" w:type="dxa"/>
            <w:vMerge w:val="restart"/>
            <w:shd w:val="clear" w:color="auto" w:fill="990099"/>
            <w:textDirection w:val="btLr"/>
            <w:vAlign w:val="center"/>
          </w:tcPr>
          <w:p w14:paraId="74121964" w14:textId="77777777" w:rsidR="00113A5A" w:rsidRPr="00113A5A" w:rsidRDefault="00113A5A" w:rsidP="0047294C">
            <w:pPr>
              <w:pStyle w:val="VVKSOOpsomming1"/>
              <w:numPr>
                <w:ilvl w:val="0"/>
                <w:numId w:val="0"/>
              </w:numPr>
              <w:spacing w:before="240" w:line="276" w:lineRule="auto"/>
              <w:ind w:left="113" w:right="113"/>
              <w:jc w:val="center"/>
              <w:rPr>
                <w:rFonts w:ascii="Trebuchet MS" w:hAnsi="Trebuchet MS"/>
                <w:color w:val="FFFFFF" w:themeColor="background1"/>
                <w:sz w:val="40"/>
                <w:szCs w:val="40"/>
              </w:rPr>
            </w:pPr>
            <w:r w:rsidRPr="00113A5A">
              <w:rPr>
                <w:rFonts w:ascii="Trebuchet MS" w:hAnsi="Trebuchet MS"/>
                <w:color w:val="FFFFFF" w:themeColor="background1"/>
                <w:sz w:val="36"/>
                <w:szCs w:val="40"/>
              </w:rPr>
              <w:t>VAST</w:t>
            </w:r>
          </w:p>
        </w:tc>
        <w:tc>
          <w:tcPr>
            <w:tcW w:w="3139" w:type="dxa"/>
            <w:tcBorders>
              <w:bottom w:val="single" w:sz="12" w:space="0" w:color="EEECE1" w:themeColor="background2"/>
              <w:right w:val="dashed" w:sz="4" w:space="0" w:color="EEECE1" w:themeColor="background2"/>
            </w:tcBorders>
            <w:vAlign w:val="center"/>
          </w:tcPr>
          <w:p w14:paraId="7565143A"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rPr>
              <w:t>HERKAUWERS</w:t>
            </w:r>
          </w:p>
        </w:tc>
        <w:tc>
          <w:tcPr>
            <w:tcW w:w="4739" w:type="dxa"/>
            <w:tcBorders>
              <w:left w:val="dashed" w:sz="4" w:space="0" w:color="EEECE1" w:themeColor="background2"/>
              <w:bottom w:val="single" w:sz="12" w:space="0" w:color="EEECE1" w:themeColor="background2"/>
            </w:tcBorders>
            <w:vAlign w:val="center"/>
          </w:tcPr>
          <w:p w14:paraId="41C5DB7F"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rPr>
              <w:t>schaap, geit, rund, gazelle, hert, giraffe...</w:t>
            </w:r>
          </w:p>
        </w:tc>
      </w:tr>
      <w:tr w:rsidR="00113A5A" w:rsidRPr="00BB20FD" w14:paraId="5A8A5E5D" w14:textId="77777777" w:rsidTr="00113A5A">
        <w:tc>
          <w:tcPr>
            <w:tcW w:w="1117" w:type="dxa"/>
            <w:vMerge/>
            <w:shd w:val="clear" w:color="auto" w:fill="990099"/>
            <w:vAlign w:val="center"/>
          </w:tcPr>
          <w:p w14:paraId="4EF56451" w14:textId="77777777" w:rsidR="00113A5A" w:rsidRPr="00113A5A" w:rsidRDefault="00113A5A" w:rsidP="0047294C">
            <w:pPr>
              <w:pStyle w:val="VVKSOOpsomming1"/>
              <w:numPr>
                <w:ilvl w:val="0"/>
                <w:numId w:val="0"/>
              </w:numPr>
              <w:spacing w:before="240" w:line="360" w:lineRule="auto"/>
              <w:jc w:val="center"/>
              <w:rPr>
                <w:rFonts w:ascii="Trebuchet MS" w:hAnsi="Trebuchet MS"/>
                <w:color w:val="FFFFFF" w:themeColor="background1"/>
                <w:sz w:val="40"/>
                <w:szCs w:val="40"/>
              </w:rPr>
            </w:pP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37165A1B"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rPr>
              <w:t>ANDERE ZOOGDIEREN</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6F8BA01D"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rPr>
              <w:t>varken, paard, ezel, hond, kat, haas, konijn, knaagdieren...</w:t>
            </w:r>
          </w:p>
        </w:tc>
      </w:tr>
      <w:tr w:rsidR="00113A5A" w:rsidRPr="00BB20FD" w14:paraId="56391A50" w14:textId="77777777" w:rsidTr="00113A5A">
        <w:tc>
          <w:tcPr>
            <w:tcW w:w="1117" w:type="dxa"/>
            <w:vMerge/>
            <w:shd w:val="clear" w:color="auto" w:fill="990099"/>
            <w:vAlign w:val="center"/>
          </w:tcPr>
          <w:p w14:paraId="0952E9EF" w14:textId="77777777" w:rsidR="00113A5A" w:rsidRPr="00113A5A" w:rsidRDefault="00113A5A" w:rsidP="0047294C">
            <w:pPr>
              <w:pStyle w:val="VVKSOOpsomming1"/>
              <w:numPr>
                <w:ilvl w:val="0"/>
                <w:numId w:val="0"/>
              </w:numPr>
              <w:spacing w:before="240" w:line="360" w:lineRule="auto"/>
              <w:jc w:val="center"/>
              <w:rPr>
                <w:rFonts w:ascii="Trebuchet MS" w:hAnsi="Trebuchet MS"/>
                <w:color w:val="FFFFFF" w:themeColor="background1"/>
                <w:sz w:val="40"/>
                <w:szCs w:val="40"/>
              </w:rPr>
            </w:pP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4CE528A0"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rPr>
              <w:t>VOGELS</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0E5461D0"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rPr>
              <w:t>volièrevogels, neerhofvogels, parkvogels, watervogel, loopvogels...</w:t>
            </w:r>
          </w:p>
        </w:tc>
      </w:tr>
      <w:tr w:rsidR="00113A5A" w:rsidRPr="00E77F6C" w14:paraId="5D08DF60" w14:textId="77777777" w:rsidTr="00113A5A">
        <w:tc>
          <w:tcPr>
            <w:tcW w:w="1117" w:type="dxa"/>
            <w:shd w:val="clear" w:color="auto" w:fill="auto"/>
            <w:vAlign w:val="center"/>
          </w:tcPr>
          <w:p w14:paraId="67B36047" w14:textId="77777777" w:rsidR="00113A5A" w:rsidRPr="00113A5A" w:rsidRDefault="00113A5A" w:rsidP="0047294C">
            <w:pPr>
              <w:pStyle w:val="VVKSOOpsomming1"/>
              <w:numPr>
                <w:ilvl w:val="0"/>
                <w:numId w:val="0"/>
              </w:numPr>
              <w:spacing w:after="0" w:line="276" w:lineRule="auto"/>
              <w:jc w:val="left"/>
              <w:rPr>
                <w:rFonts w:ascii="Trebuchet MS" w:hAnsi="Trebuchet MS"/>
                <w:b/>
                <w:color w:val="FFFFFF" w:themeColor="background1"/>
                <w:sz w:val="10"/>
                <w:szCs w:val="10"/>
              </w:rPr>
            </w:pPr>
          </w:p>
        </w:tc>
        <w:tc>
          <w:tcPr>
            <w:tcW w:w="3139" w:type="dxa"/>
            <w:tcBorders>
              <w:top w:val="single" w:sz="12" w:space="0" w:color="EEECE1" w:themeColor="background2"/>
              <w:bottom w:val="single" w:sz="12" w:space="0" w:color="EEECE1" w:themeColor="background2"/>
              <w:right w:val="nil"/>
            </w:tcBorders>
            <w:shd w:val="clear" w:color="auto" w:fill="auto"/>
            <w:vAlign w:val="center"/>
          </w:tcPr>
          <w:p w14:paraId="67816F3D" w14:textId="77777777" w:rsidR="00113A5A" w:rsidRPr="00113A5A" w:rsidRDefault="00113A5A" w:rsidP="0047294C">
            <w:pPr>
              <w:pStyle w:val="VVKSOOpsomming1"/>
              <w:numPr>
                <w:ilvl w:val="0"/>
                <w:numId w:val="0"/>
              </w:numPr>
              <w:spacing w:after="0" w:line="276" w:lineRule="auto"/>
              <w:jc w:val="left"/>
              <w:rPr>
                <w:rFonts w:ascii="Trebuchet MS" w:hAnsi="Trebuchet MS"/>
                <w:b/>
                <w:color w:val="FFFFFF" w:themeColor="background1"/>
                <w:sz w:val="10"/>
                <w:szCs w:val="10"/>
              </w:rPr>
            </w:pPr>
          </w:p>
        </w:tc>
        <w:tc>
          <w:tcPr>
            <w:tcW w:w="4739" w:type="dxa"/>
            <w:tcBorders>
              <w:top w:val="single" w:sz="12" w:space="0" w:color="EEECE1" w:themeColor="background2"/>
              <w:left w:val="nil"/>
              <w:bottom w:val="single" w:sz="12" w:space="0" w:color="EEECE1" w:themeColor="background2"/>
            </w:tcBorders>
            <w:vAlign w:val="center"/>
          </w:tcPr>
          <w:p w14:paraId="6B956321" w14:textId="77777777" w:rsidR="00113A5A" w:rsidRPr="00113A5A" w:rsidRDefault="00113A5A" w:rsidP="0047294C">
            <w:pPr>
              <w:pStyle w:val="VVKSOOpsomming1"/>
              <w:numPr>
                <w:ilvl w:val="0"/>
                <w:numId w:val="0"/>
              </w:numPr>
              <w:spacing w:after="0" w:line="276" w:lineRule="auto"/>
              <w:jc w:val="left"/>
              <w:rPr>
                <w:rFonts w:ascii="Trebuchet MS" w:hAnsi="Trebuchet MS"/>
                <w:b/>
                <w:color w:val="FFFFFF" w:themeColor="background1"/>
                <w:sz w:val="10"/>
                <w:szCs w:val="10"/>
              </w:rPr>
            </w:pPr>
          </w:p>
        </w:tc>
      </w:tr>
      <w:tr w:rsidR="00113A5A" w:rsidRPr="00BB20FD" w14:paraId="1CBF3171" w14:textId="77777777" w:rsidTr="00113A5A">
        <w:tc>
          <w:tcPr>
            <w:tcW w:w="1117" w:type="dxa"/>
            <w:vMerge w:val="restart"/>
            <w:shd w:val="clear" w:color="auto" w:fill="DDD9C3" w:themeFill="background2" w:themeFillShade="E6"/>
            <w:textDirection w:val="btLr"/>
            <w:vAlign w:val="center"/>
          </w:tcPr>
          <w:p w14:paraId="386E3F6A" w14:textId="77777777" w:rsidR="00113A5A" w:rsidRPr="00113A5A" w:rsidRDefault="00113A5A" w:rsidP="0047294C">
            <w:pPr>
              <w:pStyle w:val="VVKSOOpsomming1"/>
              <w:numPr>
                <w:ilvl w:val="0"/>
                <w:numId w:val="0"/>
              </w:numPr>
              <w:spacing w:before="240" w:line="276" w:lineRule="auto"/>
              <w:ind w:left="113" w:right="113"/>
              <w:jc w:val="center"/>
              <w:rPr>
                <w:rFonts w:ascii="Trebuchet MS" w:hAnsi="Trebuchet MS"/>
                <w:color w:val="404040" w:themeColor="text1" w:themeTint="BF"/>
                <w:sz w:val="40"/>
                <w:szCs w:val="40"/>
              </w:rPr>
            </w:pPr>
            <w:r w:rsidRPr="00113A5A">
              <w:rPr>
                <w:rFonts w:ascii="Trebuchet MS" w:hAnsi="Trebuchet MS"/>
                <w:color w:val="FFFFFF" w:themeColor="background1"/>
                <w:sz w:val="36"/>
                <w:szCs w:val="40"/>
              </w:rPr>
              <w:t>OPTIONEEL</w:t>
            </w: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7883A1AB"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lang w:val="nl-BE"/>
              </w:rPr>
              <w:t>REPTIELEN</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6CDE06FE"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lang w:val="nl-BE"/>
              </w:rPr>
              <w:t>slangen, hagedissen, schildpadden, krokodillen...</w:t>
            </w:r>
          </w:p>
        </w:tc>
      </w:tr>
      <w:tr w:rsidR="00113A5A" w:rsidRPr="00BB20FD" w14:paraId="08D3544D" w14:textId="77777777" w:rsidTr="00113A5A">
        <w:tc>
          <w:tcPr>
            <w:tcW w:w="1117" w:type="dxa"/>
            <w:vMerge/>
            <w:shd w:val="clear" w:color="auto" w:fill="DDD9C3" w:themeFill="background2" w:themeFillShade="E6"/>
            <w:vAlign w:val="center"/>
          </w:tcPr>
          <w:p w14:paraId="6DD87691" w14:textId="77777777" w:rsidR="00113A5A" w:rsidRPr="0092762D" w:rsidRDefault="00113A5A" w:rsidP="0047294C">
            <w:pPr>
              <w:pStyle w:val="VVKSOOpsomming1"/>
              <w:numPr>
                <w:ilvl w:val="0"/>
                <w:numId w:val="0"/>
              </w:numPr>
              <w:spacing w:before="240" w:line="360" w:lineRule="auto"/>
              <w:jc w:val="center"/>
              <w:rPr>
                <w:rFonts w:ascii="Trebuchet MS" w:hAnsi="Trebuchet MS"/>
                <w:color w:val="404040" w:themeColor="text1" w:themeTint="BF"/>
              </w:rPr>
            </w:pP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2449938F"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lang w:val="nl-BE"/>
              </w:rPr>
              <w:t>AMFIBIEËN</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35AEAA98"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lang w:val="nl-BE"/>
              </w:rPr>
              <w:t>kikkers, padden, salamanders...</w:t>
            </w:r>
          </w:p>
        </w:tc>
      </w:tr>
      <w:tr w:rsidR="00113A5A" w:rsidRPr="00BB20FD" w14:paraId="195D7B41" w14:textId="77777777" w:rsidTr="00113A5A">
        <w:tc>
          <w:tcPr>
            <w:tcW w:w="1117" w:type="dxa"/>
            <w:vMerge/>
            <w:shd w:val="clear" w:color="auto" w:fill="DDD9C3" w:themeFill="background2" w:themeFillShade="E6"/>
            <w:vAlign w:val="center"/>
          </w:tcPr>
          <w:p w14:paraId="2E55C19A" w14:textId="77777777" w:rsidR="00113A5A" w:rsidRPr="0092762D" w:rsidRDefault="00113A5A" w:rsidP="0047294C">
            <w:pPr>
              <w:pStyle w:val="VVKSOOpsomming1"/>
              <w:numPr>
                <w:ilvl w:val="0"/>
                <w:numId w:val="0"/>
              </w:numPr>
              <w:spacing w:before="240" w:line="360" w:lineRule="auto"/>
              <w:jc w:val="center"/>
              <w:rPr>
                <w:rFonts w:ascii="Trebuchet MS" w:hAnsi="Trebuchet MS"/>
                <w:color w:val="404040" w:themeColor="text1" w:themeTint="BF"/>
              </w:rPr>
            </w:pP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2AF0EA31"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lang w:val="nl-BE"/>
              </w:rPr>
              <w:t>VISSEN</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77552AF2"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lang w:val="nl-BE"/>
              </w:rPr>
              <w:t>koudwatervissen, warmwatervissen...</w:t>
            </w:r>
          </w:p>
        </w:tc>
      </w:tr>
      <w:tr w:rsidR="00113A5A" w:rsidRPr="00BB20FD" w14:paraId="5EE3832A" w14:textId="77777777" w:rsidTr="00113A5A">
        <w:tc>
          <w:tcPr>
            <w:tcW w:w="1117" w:type="dxa"/>
            <w:vMerge/>
            <w:shd w:val="clear" w:color="auto" w:fill="DDD9C3" w:themeFill="background2" w:themeFillShade="E6"/>
            <w:vAlign w:val="center"/>
          </w:tcPr>
          <w:p w14:paraId="324E3179" w14:textId="77777777" w:rsidR="00113A5A" w:rsidRPr="0092762D" w:rsidRDefault="00113A5A" w:rsidP="0047294C">
            <w:pPr>
              <w:pStyle w:val="VVKSOOpsomming1"/>
              <w:numPr>
                <w:ilvl w:val="0"/>
                <w:numId w:val="0"/>
              </w:numPr>
              <w:spacing w:before="240" w:line="360" w:lineRule="auto"/>
              <w:jc w:val="center"/>
              <w:rPr>
                <w:rFonts w:ascii="Trebuchet MS" w:hAnsi="Trebuchet MS"/>
                <w:color w:val="404040" w:themeColor="text1" w:themeTint="BF"/>
              </w:rPr>
            </w:pPr>
          </w:p>
        </w:tc>
        <w:tc>
          <w:tcPr>
            <w:tcW w:w="3139" w:type="dxa"/>
            <w:tcBorders>
              <w:top w:val="single" w:sz="12" w:space="0" w:color="EEECE1" w:themeColor="background2"/>
              <w:bottom w:val="single" w:sz="12" w:space="0" w:color="EEECE1" w:themeColor="background2"/>
              <w:right w:val="dashed" w:sz="4" w:space="0" w:color="EEECE1" w:themeColor="background2"/>
            </w:tcBorders>
            <w:vAlign w:val="center"/>
          </w:tcPr>
          <w:p w14:paraId="7CCCC605" w14:textId="77777777" w:rsidR="00113A5A" w:rsidRPr="00E77F6C" w:rsidRDefault="00113A5A" w:rsidP="0047294C">
            <w:pPr>
              <w:pStyle w:val="VVKSOOpsomming1"/>
              <w:numPr>
                <w:ilvl w:val="0"/>
                <w:numId w:val="0"/>
              </w:numPr>
              <w:spacing w:before="240" w:line="360" w:lineRule="auto"/>
              <w:jc w:val="center"/>
              <w:rPr>
                <w:rFonts w:ascii="Trebuchet MS" w:hAnsi="Trebuchet MS"/>
                <w:color w:val="404040" w:themeColor="text1" w:themeTint="BF"/>
                <w:sz w:val="22"/>
              </w:rPr>
            </w:pPr>
            <w:r w:rsidRPr="00E77F6C">
              <w:rPr>
                <w:rFonts w:ascii="Trebuchet MS" w:hAnsi="Trebuchet MS"/>
                <w:color w:val="404040" w:themeColor="text1" w:themeTint="BF"/>
                <w:sz w:val="22"/>
                <w:lang w:val="nl-BE"/>
              </w:rPr>
              <w:t>ONGEWERVELDEN</w:t>
            </w:r>
          </w:p>
        </w:tc>
        <w:tc>
          <w:tcPr>
            <w:tcW w:w="4739" w:type="dxa"/>
            <w:tcBorders>
              <w:top w:val="single" w:sz="12" w:space="0" w:color="EEECE1" w:themeColor="background2"/>
              <w:left w:val="dashed" w:sz="4" w:space="0" w:color="EEECE1" w:themeColor="background2"/>
              <w:bottom w:val="single" w:sz="12" w:space="0" w:color="EEECE1" w:themeColor="background2"/>
            </w:tcBorders>
            <w:vAlign w:val="center"/>
          </w:tcPr>
          <w:p w14:paraId="56D5B091" w14:textId="77777777" w:rsidR="00113A5A" w:rsidRPr="00BB20FD" w:rsidRDefault="00113A5A" w:rsidP="0047294C">
            <w:pPr>
              <w:pStyle w:val="VVKSOOpsomming1"/>
              <w:numPr>
                <w:ilvl w:val="0"/>
                <w:numId w:val="0"/>
              </w:numPr>
              <w:spacing w:before="240" w:line="360" w:lineRule="auto"/>
              <w:jc w:val="left"/>
              <w:rPr>
                <w:rFonts w:ascii="Trebuchet MS" w:hAnsi="Trebuchet MS"/>
                <w:i/>
                <w:color w:val="404040" w:themeColor="text1" w:themeTint="BF"/>
              </w:rPr>
            </w:pPr>
            <w:r w:rsidRPr="00BB20FD">
              <w:rPr>
                <w:rFonts w:ascii="Trebuchet MS" w:hAnsi="Trebuchet MS"/>
                <w:i/>
                <w:color w:val="404040" w:themeColor="text1" w:themeTint="BF"/>
                <w:lang w:val="nl-BE"/>
              </w:rPr>
              <w:t>bijen, slakken…</w:t>
            </w:r>
          </w:p>
        </w:tc>
      </w:tr>
    </w:tbl>
    <w:p w14:paraId="7BD2DCB9" w14:textId="77777777" w:rsidR="00113A5A" w:rsidRDefault="00113A5A" w:rsidP="00EF5231">
      <w:pPr>
        <w:pStyle w:val="VVKSOOpsomming1"/>
        <w:numPr>
          <w:ilvl w:val="0"/>
          <w:numId w:val="0"/>
        </w:numPr>
        <w:spacing w:line="360" w:lineRule="auto"/>
        <w:rPr>
          <w:rFonts w:ascii="Trebuchet MS" w:hAnsi="Trebuchet MS"/>
          <w:color w:val="404040" w:themeColor="text1" w:themeTint="BF"/>
        </w:rPr>
      </w:pPr>
    </w:p>
    <w:p w14:paraId="345AC2BD" w14:textId="6195E6F5" w:rsidR="00043838" w:rsidRPr="00B36C56" w:rsidRDefault="002F417B" w:rsidP="002F417B">
      <w:pPr>
        <w:pStyle w:val="LPKop1"/>
      </w:pPr>
      <w:bookmarkStart w:id="6" w:name="_Toc440200818"/>
      <w:r>
        <w:lastRenderedPageBreak/>
        <w:t>Algemene doelstellingen</w:t>
      </w:r>
      <w:bookmarkEnd w:id="6"/>
      <w:r>
        <w:t xml:space="preserve"> </w:t>
      </w:r>
    </w:p>
    <w:p w14:paraId="18EDA00F" w14:textId="1605F8E4" w:rsidR="00043838" w:rsidRDefault="00E7066E" w:rsidP="002F417B">
      <w:pPr>
        <w:pStyle w:val="LPKop2"/>
      </w:pPr>
      <w:bookmarkStart w:id="7" w:name="_Toc440200819"/>
      <w:r>
        <w:t>V</w:t>
      </w:r>
      <w:r w:rsidR="002F417B">
        <w:t>aardigheden, kennis en inzichten</w:t>
      </w:r>
      <w:bookmarkEnd w:id="7"/>
    </w:p>
    <w:p w14:paraId="704AEA9F" w14:textId="4CDE16F4" w:rsidR="00E7066E" w:rsidRPr="00E7066E" w:rsidRDefault="00E7066E" w:rsidP="00E7066E">
      <w:pPr>
        <w:pStyle w:val="VVKSOTekst"/>
        <w:spacing w:after="120" w:line="360" w:lineRule="auto"/>
        <w:rPr>
          <w:b/>
          <w:color w:val="404040" w:themeColor="text1" w:themeTint="BF"/>
        </w:rPr>
      </w:pPr>
      <w:r w:rsidRPr="00E7066E">
        <w:rPr>
          <w:b/>
          <w:color w:val="404040" w:themeColor="text1" w:themeTint="BF"/>
        </w:rPr>
        <w:t>De verschillende algemene doelstellingen  die vermeld worden hebben telkens betrekking op het procesgericht verwerven van kennis, inzichten en vaardigheden.</w:t>
      </w:r>
    </w:p>
    <w:p w14:paraId="7813188F" w14:textId="1FC2CB96" w:rsidR="00E7066E" w:rsidRPr="002D1CCE" w:rsidRDefault="002D1CCE" w:rsidP="002F417B">
      <w:pPr>
        <w:pStyle w:val="VVKSOTekst"/>
        <w:spacing w:after="120" w:line="240" w:lineRule="auto"/>
        <w:rPr>
          <w:color w:val="404040" w:themeColor="text1" w:themeTint="BF"/>
        </w:rPr>
      </w:pPr>
      <w:r w:rsidRPr="002D1CCE">
        <w:rPr>
          <w:color w:val="404040" w:themeColor="text1" w:themeTint="BF"/>
        </w:rPr>
        <w:t>Leerlingen leren …</w:t>
      </w:r>
    </w:p>
    <w:p w14:paraId="0F090014" w14:textId="77777777" w:rsidR="002D1CCE" w:rsidRDefault="002D1CCE" w:rsidP="002F417B">
      <w:pPr>
        <w:pStyle w:val="VVKSOTekst"/>
        <w:spacing w:after="120" w:line="240" w:lineRule="auto"/>
        <w:rPr>
          <w:b/>
          <w:color w:val="404040" w:themeColor="text1" w:themeTint="BF"/>
        </w:rPr>
      </w:pPr>
    </w:p>
    <w:p w14:paraId="1CC28ABD" w14:textId="56788E3C" w:rsidR="002F417B" w:rsidRPr="00E7066E" w:rsidRDefault="002D1CCE" w:rsidP="002F417B">
      <w:pPr>
        <w:pStyle w:val="VVKSOTekst"/>
        <w:spacing w:after="120" w:line="240" w:lineRule="auto"/>
        <w:rPr>
          <w:b/>
          <w:color w:val="404040" w:themeColor="text1" w:themeTint="BF"/>
        </w:rPr>
      </w:pPr>
      <w:r>
        <w:rPr>
          <w:b/>
          <w:color w:val="404040" w:themeColor="text1" w:themeTint="BF"/>
        </w:rPr>
        <w:t>OVERKOEPELEND</w:t>
      </w:r>
    </w:p>
    <w:p w14:paraId="6E514355" w14:textId="7D121BBD" w:rsidR="002F417B" w:rsidRPr="00E7066E" w:rsidRDefault="002D1CCE" w:rsidP="00C81B9A">
      <w:pPr>
        <w:pStyle w:val="VVKSOOpsomming1"/>
        <w:numPr>
          <w:ilvl w:val="0"/>
          <w:numId w:val="4"/>
        </w:numPr>
        <w:rPr>
          <w:color w:val="404040" w:themeColor="text1" w:themeTint="BF"/>
        </w:rPr>
      </w:pPr>
      <w:r>
        <w:rPr>
          <w:color w:val="404040" w:themeColor="text1" w:themeTint="BF"/>
        </w:rPr>
        <w:t>v</w:t>
      </w:r>
      <w:r w:rsidR="002F417B" w:rsidRPr="00E7066E">
        <w:rPr>
          <w:color w:val="404040" w:themeColor="text1" w:themeTint="BF"/>
        </w:rPr>
        <w:t>oeling hebben met de groene sector en daarop voorbereidende opleidingen</w:t>
      </w:r>
      <w:r>
        <w:rPr>
          <w:color w:val="404040" w:themeColor="text1" w:themeTint="BF"/>
        </w:rPr>
        <w:t>;</w:t>
      </w:r>
    </w:p>
    <w:p w14:paraId="3E910971" w14:textId="3ABF13ED" w:rsidR="002F417B" w:rsidRPr="00E7066E" w:rsidRDefault="002D1CCE" w:rsidP="00C81B9A">
      <w:pPr>
        <w:pStyle w:val="VVKSOOpsomming1"/>
        <w:numPr>
          <w:ilvl w:val="0"/>
          <w:numId w:val="4"/>
        </w:numPr>
        <w:rPr>
          <w:color w:val="404040" w:themeColor="text1" w:themeTint="BF"/>
        </w:rPr>
      </w:pPr>
      <w:r>
        <w:rPr>
          <w:color w:val="404040" w:themeColor="text1" w:themeTint="BF"/>
        </w:rPr>
        <w:t>m</w:t>
      </w:r>
      <w:r w:rsidR="002F417B" w:rsidRPr="00E7066E">
        <w:rPr>
          <w:color w:val="404040" w:themeColor="text1" w:themeTint="BF"/>
        </w:rPr>
        <w:t>arkteconomisch denken en handelen</w:t>
      </w:r>
      <w:r>
        <w:rPr>
          <w:color w:val="404040" w:themeColor="text1" w:themeTint="BF"/>
        </w:rPr>
        <w:t>;</w:t>
      </w:r>
    </w:p>
    <w:p w14:paraId="7E29FF38" w14:textId="77777777" w:rsidR="00E7066E" w:rsidRDefault="00E7066E" w:rsidP="002F417B">
      <w:pPr>
        <w:pStyle w:val="VVKSOTekst"/>
        <w:spacing w:after="120" w:line="240" w:lineRule="auto"/>
      </w:pPr>
    </w:p>
    <w:p w14:paraId="4B2FF5C2" w14:textId="77777777" w:rsidR="002F417B" w:rsidRPr="00E7066E" w:rsidRDefault="002F417B" w:rsidP="002F417B">
      <w:pPr>
        <w:pStyle w:val="VVKSOTekst"/>
        <w:spacing w:after="120" w:line="240" w:lineRule="auto"/>
        <w:rPr>
          <w:b/>
          <w:color w:val="404040" w:themeColor="text1" w:themeTint="BF"/>
        </w:rPr>
      </w:pPr>
      <w:r w:rsidRPr="00E7066E">
        <w:rPr>
          <w:b/>
          <w:color w:val="404040" w:themeColor="text1" w:themeTint="BF"/>
        </w:rPr>
        <w:t>PLANT</w:t>
      </w:r>
    </w:p>
    <w:p w14:paraId="09F3F51D" w14:textId="07A33C9B" w:rsidR="002F417B" w:rsidRPr="00E7066E" w:rsidRDefault="002F417B" w:rsidP="00C81B9A">
      <w:pPr>
        <w:pStyle w:val="VVKSOOpsomming1"/>
        <w:numPr>
          <w:ilvl w:val="0"/>
          <w:numId w:val="4"/>
        </w:numPr>
        <w:spacing w:after="0" w:line="360" w:lineRule="auto"/>
        <w:rPr>
          <w:color w:val="404040" w:themeColor="text1" w:themeTint="BF"/>
        </w:rPr>
      </w:pPr>
      <w:r w:rsidRPr="00E7066E">
        <w:rPr>
          <w:color w:val="404040" w:themeColor="text1" w:themeTint="BF"/>
        </w:rPr>
        <w:t>plantenkennis</w:t>
      </w:r>
      <w:r w:rsidR="002D1CCE">
        <w:rPr>
          <w:color w:val="404040" w:themeColor="text1" w:themeTint="BF"/>
        </w:rPr>
        <w:t xml:space="preserve"> verwerven;</w:t>
      </w:r>
    </w:p>
    <w:p w14:paraId="6F0F00A5" w14:textId="446304FA"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d</w:t>
      </w:r>
      <w:r w:rsidR="002F417B" w:rsidRPr="00E7066E">
        <w:rPr>
          <w:color w:val="404040" w:themeColor="text1" w:themeTint="BF"/>
        </w:rPr>
        <w:t>e levensprocessen van planten verklaren</w:t>
      </w:r>
      <w:r w:rsidR="003517A5">
        <w:rPr>
          <w:color w:val="404040" w:themeColor="text1" w:themeTint="BF"/>
        </w:rPr>
        <w:t>;</w:t>
      </w:r>
      <w:r w:rsidR="002F417B" w:rsidRPr="00E7066E">
        <w:rPr>
          <w:color w:val="404040" w:themeColor="text1" w:themeTint="BF"/>
        </w:rPr>
        <w:t xml:space="preserve"> </w:t>
      </w:r>
    </w:p>
    <w:p w14:paraId="2D98B31A" w14:textId="25C2C676"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b</w:t>
      </w:r>
      <w:r w:rsidR="002F417B" w:rsidRPr="00E7066E">
        <w:rPr>
          <w:color w:val="404040" w:themeColor="text1" w:themeTint="BF"/>
        </w:rPr>
        <w:t>asiskennis verwerven in de levenscycli van zaadplanten, sporenplanten en zwammen</w:t>
      </w:r>
      <w:r w:rsidR="003517A5">
        <w:rPr>
          <w:color w:val="404040" w:themeColor="text1" w:themeTint="BF"/>
        </w:rPr>
        <w:t>;</w:t>
      </w:r>
      <w:r w:rsidR="002F417B" w:rsidRPr="00E7066E">
        <w:rPr>
          <w:color w:val="404040" w:themeColor="text1" w:themeTint="BF"/>
        </w:rPr>
        <w:t xml:space="preserve"> </w:t>
      </w:r>
    </w:p>
    <w:p w14:paraId="561BBB58" w14:textId="5EEEE737"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p</w:t>
      </w:r>
      <w:r w:rsidR="002F417B" w:rsidRPr="00E7066E">
        <w:rPr>
          <w:color w:val="404040" w:themeColor="text1" w:themeTint="BF"/>
        </w:rPr>
        <w:t>lanten vermeerderen, voeden en verzorgen</w:t>
      </w:r>
      <w:r>
        <w:rPr>
          <w:color w:val="404040" w:themeColor="text1" w:themeTint="BF"/>
        </w:rPr>
        <w:t>;</w:t>
      </w:r>
    </w:p>
    <w:p w14:paraId="00EF0314" w14:textId="693C55D1"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r</w:t>
      </w:r>
      <w:r w:rsidR="002F417B" w:rsidRPr="00E7066E">
        <w:rPr>
          <w:color w:val="404040" w:themeColor="text1" w:themeTint="BF"/>
        </w:rPr>
        <w:t>espectvol omgaan met planten</w:t>
      </w:r>
      <w:r>
        <w:rPr>
          <w:color w:val="404040" w:themeColor="text1" w:themeTint="BF"/>
        </w:rPr>
        <w:t>;</w:t>
      </w:r>
    </w:p>
    <w:p w14:paraId="6C55BD27" w14:textId="77777777" w:rsidR="002F417B" w:rsidRPr="000E3E70" w:rsidRDefault="002F417B" w:rsidP="002F417B"/>
    <w:p w14:paraId="3046656D" w14:textId="77777777" w:rsidR="002F417B" w:rsidRPr="0095541C" w:rsidRDefault="002F417B" w:rsidP="002F417B">
      <w:pPr>
        <w:pStyle w:val="VVKSOTekst"/>
        <w:spacing w:after="120" w:line="240" w:lineRule="auto"/>
        <w:rPr>
          <w:b/>
          <w:color w:val="404040" w:themeColor="text1" w:themeTint="BF"/>
        </w:rPr>
      </w:pPr>
      <w:r w:rsidRPr="0095541C">
        <w:rPr>
          <w:b/>
          <w:color w:val="404040" w:themeColor="text1" w:themeTint="BF"/>
        </w:rPr>
        <w:t>DIER</w:t>
      </w:r>
    </w:p>
    <w:p w14:paraId="17ADC6F7" w14:textId="08F466F3" w:rsidR="002F417B" w:rsidRPr="00E7066E" w:rsidRDefault="002F417B" w:rsidP="00C81B9A">
      <w:pPr>
        <w:pStyle w:val="VVKSOOpsomming1"/>
        <w:numPr>
          <w:ilvl w:val="0"/>
          <w:numId w:val="4"/>
        </w:numPr>
        <w:spacing w:after="0" w:line="360" w:lineRule="auto"/>
        <w:rPr>
          <w:color w:val="404040" w:themeColor="text1" w:themeTint="BF"/>
        </w:rPr>
      </w:pPr>
      <w:r w:rsidRPr="00E7066E">
        <w:rPr>
          <w:color w:val="404040" w:themeColor="text1" w:themeTint="BF"/>
        </w:rPr>
        <w:t>dierenkennis</w:t>
      </w:r>
      <w:r w:rsidR="002D1CCE">
        <w:rPr>
          <w:color w:val="404040" w:themeColor="text1" w:themeTint="BF"/>
        </w:rPr>
        <w:t xml:space="preserve"> verwerven;</w:t>
      </w:r>
    </w:p>
    <w:p w14:paraId="00B6A656" w14:textId="3C4455F7"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d</w:t>
      </w:r>
      <w:r w:rsidR="002F417B" w:rsidRPr="00E7066E">
        <w:rPr>
          <w:color w:val="404040" w:themeColor="text1" w:themeTint="BF"/>
        </w:rPr>
        <w:t>e levensprocessen van dieren verklaren</w:t>
      </w:r>
      <w:r w:rsidR="003517A5">
        <w:rPr>
          <w:color w:val="404040" w:themeColor="text1" w:themeTint="BF"/>
        </w:rPr>
        <w:t>;</w:t>
      </w:r>
      <w:r w:rsidR="002F417B" w:rsidRPr="00E7066E">
        <w:rPr>
          <w:color w:val="404040" w:themeColor="text1" w:themeTint="BF"/>
        </w:rPr>
        <w:t xml:space="preserve"> </w:t>
      </w:r>
    </w:p>
    <w:p w14:paraId="7A17D1FC" w14:textId="24A2A7F1"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b</w:t>
      </w:r>
      <w:r w:rsidR="002F417B" w:rsidRPr="00E7066E">
        <w:rPr>
          <w:color w:val="404040" w:themeColor="text1" w:themeTint="BF"/>
        </w:rPr>
        <w:t>asiskennis verwerven in de levenscycli van dieren</w:t>
      </w:r>
      <w:r w:rsidR="003517A5">
        <w:rPr>
          <w:color w:val="404040" w:themeColor="text1" w:themeTint="BF"/>
        </w:rPr>
        <w:t>;</w:t>
      </w:r>
      <w:r w:rsidR="002F417B" w:rsidRPr="00E7066E">
        <w:rPr>
          <w:color w:val="404040" w:themeColor="text1" w:themeTint="BF"/>
        </w:rPr>
        <w:t xml:space="preserve"> </w:t>
      </w:r>
    </w:p>
    <w:p w14:paraId="7EDF98D8" w14:textId="766D8792"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d</w:t>
      </w:r>
      <w:r w:rsidR="002F417B" w:rsidRPr="00E7066E">
        <w:rPr>
          <w:color w:val="404040" w:themeColor="text1" w:themeTint="BF"/>
        </w:rPr>
        <w:t>ieren voederen, huisvesten, verzorgen en vermeerderen</w:t>
      </w:r>
      <w:r>
        <w:rPr>
          <w:color w:val="404040" w:themeColor="text1" w:themeTint="BF"/>
        </w:rPr>
        <w:t>;</w:t>
      </w:r>
    </w:p>
    <w:p w14:paraId="62F79C37" w14:textId="29A150CF" w:rsidR="002F417B" w:rsidRPr="00E7066E" w:rsidRDefault="002D1CCE" w:rsidP="00C81B9A">
      <w:pPr>
        <w:pStyle w:val="VVKSOOpsomming1"/>
        <w:numPr>
          <w:ilvl w:val="0"/>
          <w:numId w:val="4"/>
        </w:numPr>
        <w:spacing w:after="0" w:line="360" w:lineRule="auto"/>
        <w:jc w:val="left"/>
        <w:rPr>
          <w:color w:val="404040" w:themeColor="text1" w:themeTint="BF"/>
        </w:rPr>
      </w:pPr>
      <w:r>
        <w:rPr>
          <w:color w:val="404040" w:themeColor="text1" w:themeTint="BF"/>
        </w:rPr>
        <w:t>r</w:t>
      </w:r>
      <w:r w:rsidR="002F417B" w:rsidRPr="00E7066E">
        <w:rPr>
          <w:color w:val="404040" w:themeColor="text1" w:themeTint="BF"/>
        </w:rPr>
        <w:t>espectvol omgaan met dieren</w:t>
      </w:r>
      <w:r>
        <w:rPr>
          <w:color w:val="404040" w:themeColor="text1" w:themeTint="BF"/>
        </w:rPr>
        <w:t>;</w:t>
      </w:r>
      <w:r w:rsidR="002F417B" w:rsidRPr="00E7066E">
        <w:rPr>
          <w:color w:val="404040" w:themeColor="text1" w:themeTint="BF"/>
        </w:rPr>
        <w:br/>
      </w:r>
    </w:p>
    <w:p w14:paraId="5030CCA9" w14:textId="77777777" w:rsidR="002F417B" w:rsidRPr="0095541C" w:rsidRDefault="002F417B" w:rsidP="002F417B">
      <w:pPr>
        <w:pStyle w:val="VVKSOTekst"/>
        <w:spacing w:after="120" w:line="240" w:lineRule="auto"/>
        <w:rPr>
          <w:b/>
          <w:color w:val="404040" w:themeColor="text1" w:themeTint="BF"/>
        </w:rPr>
      </w:pPr>
      <w:r w:rsidRPr="0095541C">
        <w:rPr>
          <w:b/>
          <w:color w:val="404040" w:themeColor="text1" w:themeTint="BF"/>
        </w:rPr>
        <w:t>MILIEU</w:t>
      </w:r>
    </w:p>
    <w:p w14:paraId="7B2851B2" w14:textId="1A2E5EFE"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i</w:t>
      </w:r>
      <w:r w:rsidR="002F417B" w:rsidRPr="00E7066E">
        <w:rPr>
          <w:color w:val="404040" w:themeColor="text1" w:themeTint="BF"/>
        </w:rPr>
        <w:t>nzicht verwerven in de verschillende abiotische invloedsfactoren</w:t>
      </w:r>
      <w:r>
        <w:rPr>
          <w:color w:val="404040" w:themeColor="text1" w:themeTint="BF"/>
        </w:rPr>
        <w:t>;</w:t>
      </w:r>
    </w:p>
    <w:p w14:paraId="54D325DB" w14:textId="0F119FC5"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i</w:t>
      </w:r>
      <w:r w:rsidR="002F417B" w:rsidRPr="00E7066E">
        <w:rPr>
          <w:color w:val="404040" w:themeColor="text1" w:themeTint="BF"/>
        </w:rPr>
        <w:t>nzicht verwerven in de biotische invloedsfactoren</w:t>
      </w:r>
      <w:r>
        <w:rPr>
          <w:color w:val="404040" w:themeColor="text1" w:themeTint="BF"/>
        </w:rPr>
        <w:t>;</w:t>
      </w:r>
    </w:p>
    <w:p w14:paraId="436016B4" w14:textId="2B9A36C4"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i</w:t>
      </w:r>
      <w:r w:rsidR="002F417B" w:rsidRPr="00E7066E">
        <w:rPr>
          <w:color w:val="404040" w:themeColor="text1" w:themeTint="BF"/>
        </w:rPr>
        <w:t>nteractie tussen de biotische en de abiotische invloedsfactoren in de ecosystemen bespreken</w:t>
      </w:r>
      <w:r>
        <w:rPr>
          <w:color w:val="404040" w:themeColor="text1" w:themeTint="BF"/>
        </w:rPr>
        <w:t>;</w:t>
      </w:r>
    </w:p>
    <w:p w14:paraId="5853D08E" w14:textId="456BC5DE"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b</w:t>
      </w:r>
      <w:r w:rsidR="002F417B" w:rsidRPr="00E7066E">
        <w:rPr>
          <w:color w:val="404040" w:themeColor="text1" w:themeTint="BF"/>
        </w:rPr>
        <w:t>asisinzichten verwerven i.v.m. de invloed van bodemkundige, klimatologische omstandigheden en chemische processen op het ecosysteem</w:t>
      </w:r>
      <w:r>
        <w:rPr>
          <w:color w:val="404040" w:themeColor="text1" w:themeTint="BF"/>
        </w:rPr>
        <w:t>;</w:t>
      </w:r>
    </w:p>
    <w:p w14:paraId="2274B746" w14:textId="3C9C95C3" w:rsidR="002F417B" w:rsidRPr="00E7066E" w:rsidRDefault="002D1CCE" w:rsidP="00C81B9A">
      <w:pPr>
        <w:pStyle w:val="VVKSOOpsomming1"/>
        <w:numPr>
          <w:ilvl w:val="0"/>
          <w:numId w:val="4"/>
        </w:numPr>
        <w:spacing w:after="0" w:line="360" w:lineRule="auto"/>
        <w:rPr>
          <w:color w:val="404040" w:themeColor="text1" w:themeTint="BF"/>
        </w:rPr>
      </w:pPr>
      <w:r>
        <w:rPr>
          <w:color w:val="404040" w:themeColor="text1" w:themeTint="BF"/>
        </w:rPr>
        <w:t>i</w:t>
      </w:r>
      <w:r w:rsidR="002F417B" w:rsidRPr="00E7066E">
        <w:rPr>
          <w:color w:val="404040" w:themeColor="text1" w:themeTint="BF"/>
        </w:rPr>
        <w:t>n de omgang met dier, plant en mens met zin voor verantwoordelijkheid handelen</w:t>
      </w:r>
      <w:r>
        <w:rPr>
          <w:color w:val="404040" w:themeColor="text1" w:themeTint="BF"/>
        </w:rPr>
        <w:t>;</w:t>
      </w:r>
    </w:p>
    <w:p w14:paraId="72A7AA2E" w14:textId="31D09B54" w:rsidR="002F417B" w:rsidRDefault="002D1CCE" w:rsidP="00C81B9A">
      <w:pPr>
        <w:pStyle w:val="VVKSOOpsomming1"/>
        <w:numPr>
          <w:ilvl w:val="0"/>
          <w:numId w:val="4"/>
        </w:numPr>
        <w:spacing w:after="0" w:line="360" w:lineRule="auto"/>
        <w:rPr>
          <w:color w:val="404040" w:themeColor="text1" w:themeTint="BF"/>
        </w:rPr>
      </w:pPr>
      <w:r>
        <w:rPr>
          <w:color w:val="404040" w:themeColor="text1" w:themeTint="BF"/>
        </w:rPr>
        <w:t>r</w:t>
      </w:r>
      <w:r w:rsidR="002F417B" w:rsidRPr="00E7066E">
        <w:rPr>
          <w:color w:val="404040" w:themeColor="text1" w:themeTint="BF"/>
        </w:rPr>
        <w:t>espectvol omgaan met het milieu</w:t>
      </w:r>
      <w:r>
        <w:rPr>
          <w:color w:val="404040" w:themeColor="text1" w:themeTint="BF"/>
        </w:rPr>
        <w:t>.</w:t>
      </w:r>
    </w:p>
    <w:p w14:paraId="38E7DB30" w14:textId="77777777" w:rsidR="002D1CCE" w:rsidRPr="00E7066E" w:rsidRDefault="002D1CCE" w:rsidP="002D1CCE">
      <w:pPr>
        <w:pStyle w:val="VVKSOOpsomming1"/>
        <w:numPr>
          <w:ilvl w:val="0"/>
          <w:numId w:val="0"/>
        </w:numPr>
        <w:ind w:left="720"/>
        <w:rPr>
          <w:color w:val="404040" w:themeColor="text1" w:themeTint="BF"/>
        </w:rPr>
      </w:pPr>
    </w:p>
    <w:p w14:paraId="3EC87C48" w14:textId="66FCC656" w:rsidR="002D1CCE" w:rsidRPr="00B36C56" w:rsidRDefault="002D1CCE" w:rsidP="002D1CCE">
      <w:pPr>
        <w:pStyle w:val="LPKop2"/>
      </w:pPr>
      <w:bookmarkStart w:id="8" w:name="_Toc440200820"/>
      <w:r>
        <w:lastRenderedPageBreak/>
        <w:t>Attitudes</w:t>
      </w:r>
      <w:bookmarkEnd w:id="8"/>
    </w:p>
    <w:p w14:paraId="2C54AB20" w14:textId="20E2EC78" w:rsidR="002D1CCE" w:rsidRDefault="002D1CCE" w:rsidP="002D1CCE">
      <w:pPr>
        <w:pStyle w:val="LPTekst"/>
      </w:pPr>
      <w:r w:rsidRPr="002D1CCE">
        <w:t xml:space="preserve">Het is belangrijk om attitudes bewust en expliciet op diverse momenten als doelstelling na te streven. </w:t>
      </w:r>
    </w:p>
    <w:p w14:paraId="3C9668F9" w14:textId="7DE147EE" w:rsidR="002D1CCE" w:rsidRPr="002D1CCE" w:rsidRDefault="002D1CCE" w:rsidP="002D1CCE">
      <w:pPr>
        <w:pStyle w:val="LPTekst"/>
      </w:pPr>
      <w:r>
        <w:t xml:space="preserve">Leerlingen zijn erop gericht om … </w:t>
      </w:r>
    </w:p>
    <w:p w14:paraId="4735C3B7" w14:textId="793E5146"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binnen de voorgeschreven tijd een opgedragen taak nauwkeurig te</w:t>
      </w:r>
      <w:r>
        <w:rPr>
          <w:color w:val="404040" w:themeColor="text1" w:themeTint="BF"/>
        </w:rPr>
        <w:t xml:space="preserve"> voltooien;</w:t>
      </w:r>
      <w:r w:rsidRPr="002D1CCE">
        <w:rPr>
          <w:color w:val="404040" w:themeColor="text1" w:themeTint="BF"/>
        </w:rPr>
        <w:t xml:space="preserve"> </w:t>
      </w:r>
    </w:p>
    <w:p w14:paraId="74A21C31" w14:textId="76BCF335"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ondanks moeilijkheden, verder te werken om het einddoel te bereiken</w:t>
      </w:r>
      <w:r>
        <w:rPr>
          <w:color w:val="404040" w:themeColor="text1" w:themeTint="BF"/>
        </w:rPr>
        <w:t>;</w:t>
      </w:r>
    </w:p>
    <w:p w14:paraId="0A208668" w14:textId="36094B1F"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op systematische wijze te beslissen welke stappen men bij de uit</w:t>
      </w:r>
      <w:r w:rsidR="00166AC4">
        <w:rPr>
          <w:color w:val="404040" w:themeColor="text1" w:themeTint="BF"/>
        </w:rPr>
        <w:t>voering van een taak zal zetten;</w:t>
      </w:r>
    </w:p>
    <w:p w14:paraId="1CD0E7F9" w14:textId="158ABA5C"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zich aan te passen aan wijzigende omstandigheden (andere materialen, andere ger</w:t>
      </w:r>
      <w:r w:rsidR="00166AC4">
        <w:rPr>
          <w:color w:val="404040" w:themeColor="text1" w:themeTint="BF"/>
        </w:rPr>
        <w:t>eedschappen, nieuwe opdrachten);</w:t>
      </w:r>
    </w:p>
    <w:p w14:paraId="20940800" w14:textId="76A58C9E" w:rsidR="002D1CCE" w:rsidRPr="00166AC4"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informatie op te zoeken</w:t>
      </w:r>
      <w:r w:rsidR="00166AC4">
        <w:rPr>
          <w:color w:val="404040" w:themeColor="text1" w:themeTint="BF"/>
        </w:rPr>
        <w:t>;</w:t>
      </w:r>
    </w:p>
    <w:p w14:paraId="6A03B686" w14:textId="68610856"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d</w:t>
      </w:r>
      <w:r w:rsidR="002D1CCE" w:rsidRPr="002D1CCE">
        <w:rPr>
          <w:color w:val="404040" w:themeColor="text1" w:themeTint="BF"/>
        </w:rPr>
        <w:t>i</w:t>
      </w:r>
      <w:r>
        <w:rPr>
          <w:color w:val="404040" w:themeColor="text1" w:themeTint="BF"/>
        </w:rPr>
        <w:t>ervriendelijk omgaan met dieren;</w:t>
      </w:r>
    </w:p>
    <w:p w14:paraId="2B7E1A4F" w14:textId="5DC85D6D"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te streven en te ijveren voor een me</w:t>
      </w:r>
      <w:r w:rsidR="00166AC4">
        <w:rPr>
          <w:color w:val="404040" w:themeColor="text1" w:themeTint="BF"/>
        </w:rPr>
        <w:t>er duurzame dierlijke productie;</w:t>
      </w:r>
    </w:p>
    <w:p w14:paraId="1FC40432" w14:textId="284712F7"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te h</w:t>
      </w:r>
      <w:r w:rsidR="002D1CCE" w:rsidRPr="002D1CCE">
        <w:rPr>
          <w:color w:val="404040" w:themeColor="text1" w:themeTint="BF"/>
        </w:rPr>
        <w:t>andelen met het oog op het vermijden van verspil</w:t>
      </w:r>
      <w:r>
        <w:rPr>
          <w:color w:val="404040" w:themeColor="text1" w:themeTint="BF"/>
        </w:rPr>
        <w:t>ling en respect voor het milieu;</w:t>
      </w:r>
    </w:p>
    <w:p w14:paraId="15E40782" w14:textId="313FF066" w:rsidR="002D1CCE" w:rsidRPr="00166AC4" w:rsidRDefault="00166AC4" w:rsidP="00C81B9A">
      <w:pPr>
        <w:pStyle w:val="VVKSOOpsomming1"/>
        <w:numPr>
          <w:ilvl w:val="0"/>
          <w:numId w:val="4"/>
        </w:numPr>
        <w:spacing w:after="0" w:line="360" w:lineRule="auto"/>
        <w:rPr>
          <w:color w:val="404040" w:themeColor="text1" w:themeTint="BF"/>
        </w:rPr>
      </w:pPr>
      <w:r>
        <w:rPr>
          <w:color w:val="404040" w:themeColor="text1" w:themeTint="BF"/>
        </w:rPr>
        <w:t>te h</w:t>
      </w:r>
      <w:r w:rsidR="002D1CCE" w:rsidRPr="002D1CCE">
        <w:rPr>
          <w:color w:val="404040" w:themeColor="text1" w:themeTint="BF"/>
        </w:rPr>
        <w:t>andelen met de bekommernis om zichzelf, de anderen en het milieu optimaal te vrijwaren.</w:t>
      </w:r>
    </w:p>
    <w:p w14:paraId="6800D62C" w14:textId="793AC4CC"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v</w:t>
      </w:r>
      <w:r w:rsidR="002D1CCE" w:rsidRPr="002D1CCE">
        <w:rPr>
          <w:color w:val="404040" w:themeColor="text1" w:themeTint="BF"/>
        </w:rPr>
        <w:t>oor zijn mening en gevoelens durven uitkomen en deze op een beleefde manier formuleren en argumenteren</w:t>
      </w:r>
      <w:r>
        <w:rPr>
          <w:color w:val="404040" w:themeColor="text1" w:themeTint="BF"/>
        </w:rPr>
        <w:t>;</w:t>
      </w:r>
    </w:p>
    <w:p w14:paraId="03254EEC" w14:textId="3FA3AA00"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s</w:t>
      </w:r>
      <w:r w:rsidR="002D1CCE" w:rsidRPr="002D1CCE">
        <w:rPr>
          <w:color w:val="404040" w:themeColor="text1" w:themeTint="BF"/>
        </w:rPr>
        <w:t xml:space="preserve">pontaan </w:t>
      </w:r>
      <w:r>
        <w:rPr>
          <w:color w:val="404040" w:themeColor="text1" w:themeTint="BF"/>
        </w:rPr>
        <w:t xml:space="preserve">te </w:t>
      </w:r>
      <w:r w:rsidR="002D1CCE" w:rsidRPr="002D1CCE">
        <w:rPr>
          <w:color w:val="404040" w:themeColor="text1" w:themeTint="BF"/>
        </w:rPr>
        <w:t>handelen volgens de regels en afspraken</w:t>
      </w:r>
      <w:r>
        <w:rPr>
          <w:color w:val="404040" w:themeColor="text1" w:themeTint="BF"/>
        </w:rPr>
        <w:t>;</w:t>
      </w:r>
    </w:p>
    <w:p w14:paraId="49516DA7" w14:textId="10A946F3"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z</w:t>
      </w:r>
      <w:r w:rsidR="002D1CCE" w:rsidRPr="002D1CCE">
        <w:rPr>
          <w:color w:val="404040" w:themeColor="text1" w:themeTint="BF"/>
        </w:rPr>
        <w:t>ich inleven in de situatie waarin mensen zich bevinden, er begrip voor opbrengen en er tactvol mee omgaan</w:t>
      </w:r>
      <w:r>
        <w:rPr>
          <w:color w:val="404040" w:themeColor="text1" w:themeTint="BF"/>
        </w:rPr>
        <w:t>;</w:t>
      </w:r>
    </w:p>
    <w:p w14:paraId="53E8892B" w14:textId="291A8567"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te h</w:t>
      </w:r>
      <w:r w:rsidR="002D1CCE" w:rsidRPr="002D1CCE">
        <w:rPr>
          <w:color w:val="404040" w:themeColor="text1" w:themeTint="BF"/>
        </w:rPr>
        <w:t>andelen met het oog op de tevredenheid voor zichzelf en voor de anderen: klantgerichtheid</w:t>
      </w:r>
      <w:r>
        <w:rPr>
          <w:color w:val="404040" w:themeColor="text1" w:themeTint="BF"/>
        </w:rPr>
        <w:t>;</w:t>
      </w:r>
    </w:p>
    <w:p w14:paraId="1AE31DE0" w14:textId="1FE08B47"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a</w:t>
      </w:r>
      <w:r w:rsidR="002D1CCE" w:rsidRPr="002D1CCE">
        <w:rPr>
          <w:color w:val="404040" w:themeColor="text1" w:themeTint="BF"/>
        </w:rPr>
        <w:t xml:space="preserve">andacht </w:t>
      </w:r>
      <w:r>
        <w:rPr>
          <w:color w:val="404040" w:themeColor="text1" w:themeTint="BF"/>
        </w:rPr>
        <w:t xml:space="preserve">te </w:t>
      </w:r>
      <w:r w:rsidR="002D1CCE" w:rsidRPr="002D1CCE">
        <w:rPr>
          <w:color w:val="404040" w:themeColor="text1" w:themeTint="BF"/>
        </w:rPr>
        <w:t>hebben voor de impact die het eigen gedrag en voorkomen op anderen kan hebben</w:t>
      </w:r>
      <w:r>
        <w:rPr>
          <w:color w:val="404040" w:themeColor="text1" w:themeTint="BF"/>
        </w:rPr>
        <w:t>;</w:t>
      </w:r>
    </w:p>
    <w:p w14:paraId="15FDD965" w14:textId="225F7B77" w:rsidR="002D1CCE" w:rsidRPr="002D1CCE" w:rsidRDefault="00166AC4" w:rsidP="00C81B9A">
      <w:pPr>
        <w:pStyle w:val="VVKSOOpsomming1"/>
        <w:numPr>
          <w:ilvl w:val="0"/>
          <w:numId w:val="4"/>
        </w:numPr>
        <w:spacing w:after="0" w:line="360" w:lineRule="auto"/>
        <w:rPr>
          <w:color w:val="404040" w:themeColor="text1" w:themeTint="BF"/>
        </w:rPr>
      </w:pPr>
      <w:r>
        <w:rPr>
          <w:color w:val="404040" w:themeColor="text1" w:themeTint="BF"/>
        </w:rPr>
        <w:t>b</w:t>
      </w:r>
      <w:r w:rsidR="002D1CCE" w:rsidRPr="002D1CCE">
        <w:rPr>
          <w:color w:val="404040" w:themeColor="text1" w:themeTint="BF"/>
        </w:rPr>
        <w:t>ij</w:t>
      </w:r>
      <w:r>
        <w:rPr>
          <w:color w:val="404040" w:themeColor="text1" w:themeTint="BF"/>
        </w:rPr>
        <w:t xml:space="preserve"> te </w:t>
      </w:r>
      <w:r w:rsidR="002D1CCE" w:rsidRPr="002D1CCE">
        <w:rPr>
          <w:color w:val="404040" w:themeColor="text1" w:themeTint="BF"/>
        </w:rPr>
        <w:t>dragen tot een leef- en werkomgeving als een gemeenschap van mensen</w:t>
      </w:r>
      <w:r>
        <w:rPr>
          <w:color w:val="404040" w:themeColor="text1" w:themeTint="BF"/>
        </w:rPr>
        <w:t xml:space="preserve"> die iets voor elkaar betekenen;</w:t>
      </w:r>
    </w:p>
    <w:p w14:paraId="4689A1F3" w14:textId="44104F3C" w:rsidR="002D1CCE" w:rsidRPr="002D1CCE" w:rsidRDefault="002D1CCE" w:rsidP="00C81B9A">
      <w:pPr>
        <w:pStyle w:val="VVKSOOpsomming1"/>
        <w:numPr>
          <w:ilvl w:val="0"/>
          <w:numId w:val="4"/>
        </w:numPr>
        <w:spacing w:after="0" w:line="360" w:lineRule="auto"/>
        <w:rPr>
          <w:color w:val="404040" w:themeColor="text1" w:themeTint="BF"/>
        </w:rPr>
      </w:pPr>
      <w:r w:rsidRPr="002D1CCE">
        <w:rPr>
          <w:color w:val="404040" w:themeColor="text1" w:themeTint="BF"/>
        </w:rPr>
        <w:t>in team te werken.</w:t>
      </w:r>
    </w:p>
    <w:p w14:paraId="2916D234" w14:textId="77777777" w:rsidR="002D1CCE" w:rsidRPr="002D1CCE" w:rsidRDefault="002D1CCE" w:rsidP="002D1CCE">
      <w:pPr>
        <w:pStyle w:val="LPTekst"/>
        <w:rPr>
          <w:rFonts w:cs="Arial"/>
        </w:rPr>
      </w:pPr>
    </w:p>
    <w:p w14:paraId="0F535D2F" w14:textId="77777777" w:rsidR="002D1CCE" w:rsidRDefault="002D1CCE" w:rsidP="002F417B">
      <w:pPr>
        <w:pStyle w:val="VVKSOTekst"/>
      </w:pPr>
    </w:p>
    <w:p w14:paraId="203DC165" w14:textId="77777777" w:rsidR="002D1CCE" w:rsidRDefault="002D1CCE" w:rsidP="002F417B">
      <w:pPr>
        <w:pStyle w:val="VVKSOTekst"/>
      </w:pPr>
    </w:p>
    <w:p w14:paraId="7C31103C" w14:textId="77777777" w:rsidR="002D1CCE" w:rsidRDefault="002D1CCE" w:rsidP="002F417B">
      <w:pPr>
        <w:pStyle w:val="VVKSOTekst"/>
      </w:pPr>
    </w:p>
    <w:p w14:paraId="0148D81E" w14:textId="77777777" w:rsidR="002D1CCE" w:rsidRDefault="002D1CCE" w:rsidP="002F417B">
      <w:pPr>
        <w:pStyle w:val="VVKSOTekst"/>
      </w:pPr>
    </w:p>
    <w:p w14:paraId="6297B65C" w14:textId="77777777" w:rsidR="002D1CCE" w:rsidRDefault="002D1CCE" w:rsidP="002F417B">
      <w:pPr>
        <w:pStyle w:val="VVKSOTekst"/>
      </w:pPr>
    </w:p>
    <w:p w14:paraId="2DFBCF08" w14:textId="77777777" w:rsidR="00E851AA" w:rsidRDefault="005E0AF3" w:rsidP="005E0AF3">
      <w:pPr>
        <w:pStyle w:val="LPKop1"/>
      </w:pPr>
      <w:bookmarkStart w:id="9" w:name="_Toc440200821"/>
      <w:r>
        <w:lastRenderedPageBreak/>
        <w:t>Leerplandoelstellingen</w:t>
      </w:r>
      <w:bookmarkEnd w:id="9"/>
      <w:r>
        <w:t xml:space="preserve"> </w:t>
      </w:r>
    </w:p>
    <w:p w14:paraId="4748A078" w14:textId="7E447172" w:rsidR="00E851AA" w:rsidRDefault="00E851AA" w:rsidP="008852B6">
      <w:pPr>
        <w:pStyle w:val="VVKSOOpsomming1"/>
        <w:numPr>
          <w:ilvl w:val="0"/>
          <w:numId w:val="0"/>
        </w:numPr>
        <w:spacing w:line="360" w:lineRule="auto"/>
        <w:rPr>
          <w:rFonts w:ascii="Trebuchet MS" w:hAnsi="Trebuchet MS"/>
          <w:color w:val="404040" w:themeColor="text1" w:themeTint="BF"/>
        </w:rPr>
      </w:pPr>
      <w:r w:rsidRPr="00E851AA">
        <w:rPr>
          <w:rFonts w:ascii="Trebuchet MS" w:hAnsi="Trebuchet MS"/>
          <w:color w:val="404040" w:themeColor="text1" w:themeTint="BF"/>
        </w:rPr>
        <w:t xml:space="preserve">Alle in dit leerplan geformuleerde </w:t>
      </w:r>
      <w:r w:rsidRPr="00E851AA">
        <w:rPr>
          <w:rFonts w:ascii="Trebuchet MS" w:hAnsi="Trebuchet MS"/>
          <w:b/>
          <w:color w:val="404040" w:themeColor="text1" w:themeTint="BF"/>
        </w:rPr>
        <w:t>leerplandoelstellingen</w:t>
      </w:r>
      <w:r w:rsidRPr="00E851AA">
        <w:rPr>
          <w:rFonts w:ascii="Trebuchet MS" w:hAnsi="Trebuchet MS"/>
          <w:color w:val="404040" w:themeColor="text1" w:themeTint="BF"/>
        </w:rPr>
        <w:t xml:space="preserve"> (met uitzondering van deze gevolgd door (U)) </w:t>
      </w:r>
      <w:r w:rsidRPr="00E851AA">
        <w:rPr>
          <w:rFonts w:ascii="Trebuchet MS" w:hAnsi="Trebuchet MS"/>
          <w:b/>
          <w:color w:val="404040" w:themeColor="text1" w:themeTint="BF"/>
        </w:rPr>
        <w:t>moeten worden gerealiseerd</w:t>
      </w:r>
      <w:r w:rsidRPr="00E851AA">
        <w:rPr>
          <w:rFonts w:ascii="Trebuchet MS" w:hAnsi="Trebuchet MS"/>
          <w:color w:val="404040" w:themeColor="text1" w:themeTint="BF"/>
        </w:rPr>
        <w:t xml:space="preserve">. De leerplandoelstellingen gevolg door (U) zijn bedoeld als uitbreiding </w:t>
      </w:r>
      <w:r w:rsidR="00FD1E6E" w:rsidRPr="00FD1E6E">
        <w:rPr>
          <w:rFonts w:ascii="Trebuchet MS" w:hAnsi="Trebuchet MS"/>
          <w:color w:val="404040" w:themeColor="text1" w:themeTint="BF"/>
          <w:lang w:val="nl-BE"/>
        </w:rPr>
        <w:t>en maken bijgevolg geen deel uit van het beantwoorden van de deliberatievraag.</w:t>
      </w:r>
    </w:p>
    <w:p w14:paraId="0E9DB401" w14:textId="530F385E" w:rsidR="00EF5231" w:rsidRDefault="00EF5231" w:rsidP="008852B6">
      <w:pPr>
        <w:pStyle w:val="VVKSOOpsomming1"/>
        <w:numPr>
          <w:ilvl w:val="0"/>
          <w:numId w:val="0"/>
        </w:numPr>
        <w:spacing w:line="360" w:lineRule="auto"/>
        <w:rPr>
          <w:rFonts w:ascii="Trebuchet MS" w:hAnsi="Trebuchet MS"/>
          <w:color w:val="404040" w:themeColor="text1" w:themeTint="BF"/>
        </w:rPr>
      </w:pPr>
      <w:r>
        <w:rPr>
          <w:rFonts w:ascii="Trebuchet MS" w:hAnsi="Trebuchet MS"/>
          <w:color w:val="404040" w:themeColor="text1" w:themeTint="BF"/>
        </w:rPr>
        <w:t xml:space="preserve">Bij het realiseren van de leerplandoelstellingen staan de algemene doelstellingen voorop. </w:t>
      </w:r>
    </w:p>
    <w:p w14:paraId="5CB2D4FF" w14:textId="30423C60" w:rsidR="00C21C0F" w:rsidRDefault="005E0AF3" w:rsidP="00E851AA">
      <w:pPr>
        <w:pStyle w:val="LPKop2"/>
      </w:pPr>
      <w:bookmarkStart w:id="10" w:name="_Toc440200822"/>
      <w:r>
        <w:t>PLANT</w:t>
      </w:r>
      <w:bookmarkEnd w:id="10"/>
    </w:p>
    <w:p w14:paraId="14CB7AA3" w14:textId="6A7A916E" w:rsidR="005E0AF3" w:rsidRPr="00DC7130" w:rsidRDefault="00DC7130" w:rsidP="00DC7130">
      <w:pPr>
        <w:pStyle w:val="VVKSOTekst"/>
        <w:spacing w:line="360" w:lineRule="auto"/>
        <w:rPr>
          <w:rFonts w:ascii="Trebuchet MS" w:hAnsi="Trebuchet MS"/>
          <w:color w:val="404040" w:themeColor="text1" w:themeTint="BF"/>
        </w:rPr>
      </w:pPr>
      <w:r>
        <w:rPr>
          <w:rFonts w:ascii="Trebuchet MS" w:hAnsi="Trebuchet MS"/>
          <w:color w:val="404040" w:themeColor="text1" w:themeTint="BF"/>
        </w:rPr>
        <w:t>D</w:t>
      </w:r>
      <w:r w:rsidR="005E0AF3" w:rsidRPr="00DC7130">
        <w:rPr>
          <w:rFonts w:ascii="Trebuchet MS" w:hAnsi="Trebuchet MS"/>
          <w:color w:val="404040" w:themeColor="text1" w:themeTint="BF"/>
        </w:rPr>
        <w:t>e</w:t>
      </w:r>
      <w:r>
        <w:rPr>
          <w:rFonts w:ascii="Trebuchet MS" w:hAnsi="Trebuchet MS"/>
          <w:color w:val="404040" w:themeColor="text1" w:themeTint="BF"/>
        </w:rPr>
        <w:t>ze</w:t>
      </w:r>
      <w:r w:rsidR="005E0AF3" w:rsidRPr="00DC7130">
        <w:rPr>
          <w:rFonts w:ascii="Trebuchet MS" w:hAnsi="Trebuchet MS"/>
          <w:color w:val="404040" w:themeColor="text1" w:themeTint="BF"/>
        </w:rPr>
        <w:t xml:space="preserve"> leerplandoelstellingen </w:t>
      </w:r>
      <w:r>
        <w:rPr>
          <w:rFonts w:ascii="Trebuchet MS" w:hAnsi="Trebuchet MS"/>
          <w:color w:val="404040" w:themeColor="text1" w:themeTint="BF"/>
        </w:rPr>
        <w:t xml:space="preserve">worden </w:t>
      </w:r>
      <w:r w:rsidR="005E0AF3" w:rsidRPr="00DC7130">
        <w:rPr>
          <w:rFonts w:ascii="Trebuchet MS" w:hAnsi="Trebuchet MS"/>
          <w:color w:val="404040" w:themeColor="text1" w:themeTint="BF"/>
        </w:rPr>
        <w:t xml:space="preserve">gerealiseerd met typevoorbeelden (teelten) </w:t>
      </w:r>
      <w:r w:rsidR="008852B6">
        <w:rPr>
          <w:rFonts w:ascii="Trebuchet MS" w:hAnsi="Trebuchet MS"/>
          <w:color w:val="404040" w:themeColor="text1" w:themeTint="BF"/>
        </w:rPr>
        <w:t>evenwichtige gespreid over de verschillende toepassingsge</w:t>
      </w:r>
      <w:r w:rsidR="008852B6" w:rsidRPr="008852B6">
        <w:rPr>
          <w:rFonts w:ascii="Trebuchet MS" w:hAnsi="Trebuchet MS"/>
          <w:color w:val="404040" w:themeColor="text1" w:themeTint="BF"/>
        </w:rPr>
        <w:t>bieden</w:t>
      </w:r>
      <w:r w:rsidR="005E0AF3" w:rsidRPr="008852B6">
        <w:rPr>
          <w:rFonts w:ascii="Trebuchet MS" w:hAnsi="Trebuchet MS"/>
          <w:color w:val="404040" w:themeColor="text1" w:themeTint="BF"/>
        </w:rPr>
        <w:t>.</w:t>
      </w:r>
      <w:r w:rsidR="005E0AF3" w:rsidRPr="00DC7130">
        <w:rPr>
          <w:rFonts w:ascii="Trebuchet MS" w:hAnsi="Trebuchet MS"/>
          <w:color w:val="404040" w:themeColor="text1" w:themeTint="BF"/>
        </w:rPr>
        <w:t xml:space="preserve"> De gekozen toepassingsgebieden en typevoorbeelden (teelten) kunnen </w:t>
      </w:r>
      <w:r>
        <w:rPr>
          <w:rFonts w:ascii="Trebuchet MS" w:hAnsi="Trebuchet MS"/>
          <w:color w:val="404040" w:themeColor="text1" w:themeTint="BF"/>
        </w:rPr>
        <w:t xml:space="preserve">afhankelijk van de interesse van de leerlingen </w:t>
      </w:r>
      <w:r w:rsidR="005E0AF3" w:rsidRPr="00DC7130">
        <w:rPr>
          <w:rFonts w:ascii="Trebuchet MS" w:hAnsi="Trebuchet MS"/>
          <w:color w:val="404040" w:themeColor="text1" w:themeTint="BF"/>
        </w:rPr>
        <w:t>verschillend zijn</w:t>
      </w:r>
      <w:r>
        <w:rPr>
          <w:rFonts w:ascii="Trebuchet MS" w:hAnsi="Trebuchet MS"/>
          <w:color w:val="404040" w:themeColor="text1" w:themeTint="BF"/>
        </w:rPr>
        <w:t xml:space="preserve"> per onderdeel en per schooljaar</w:t>
      </w:r>
      <w:r w:rsidR="005E0AF3" w:rsidRPr="00DC7130">
        <w:rPr>
          <w:rFonts w:ascii="Trebuchet MS" w:hAnsi="Trebuchet MS"/>
          <w:color w:val="404040" w:themeColor="text1" w:themeTint="BF"/>
        </w:rPr>
        <w:t>.</w:t>
      </w:r>
    </w:p>
    <w:p w14:paraId="0E07B8AA" w14:textId="77777777" w:rsidR="005E0AF3" w:rsidRPr="00DC7130" w:rsidRDefault="00486B12" w:rsidP="00DC7130">
      <w:pPr>
        <w:pStyle w:val="LPTekst"/>
        <w:rPr>
          <w:b/>
          <w:sz w:val="22"/>
        </w:rPr>
      </w:pPr>
      <w:r w:rsidRPr="00DC7130">
        <w:rPr>
          <w:b/>
          <w:sz w:val="22"/>
        </w:rPr>
        <w:t>Oriëntatie van de sectoren</w:t>
      </w:r>
    </w:p>
    <w:tbl>
      <w:tblPr>
        <w:tblW w:w="9328" w:type="dxa"/>
        <w:tblLayout w:type="fixed"/>
        <w:tblCellMar>
          <w:left w:w="0" w:type="dxa"/>
          <w:right w:w="28" w:type="dxa"/>
        </w:tblCellMar>
        <w:tblLook w:val="01E0" w:firstRow="1" w:lastRow="1" w:firstColumn="1" w:lastColumn="1" w:noHBand="0" w:noVBand="0"/>
      </w:tblPr>
      <w:tblGrid>
        <w:gridCol w:w="9328"/>
      </w:tblGrid>
      <w:tr w:rsidR="00486B12" w:rsidRPr="00FE50B2" w14:paraId="22FF4FA9" w14:textId="77777777" w:rsidTr="00486B12">
        <w:trPr>
          <w:trHeight w:val="507"/>
        </w:trPr>
        <w:tc>
          <w:tcPr>
            <w:tcW w:w="9328" w:type="dxa"/>
          </w:tcPr>
          <w:p w14:paraId="59440EF9" w14:textId="77777777" w:rsidR="00486B12" w:rsidRPr="00FE50B2" w:rsidRDefault="00486B1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algemene evoluties en het belang van de diverse sectoren waarbij planten beheerd, geproduceerd, verwerkt en verkocht worden in de eigen regio onderzoeken en interpreteren om voeling te krijgen met de sector.</w:t>
            </w:r>
          </w:p>
        </w:tc>
      </w:tr>
      <w:tr w:rsidR="00486B12" w:rsidRPr="00FE50B2" w14:paraId="05CCF023" w14:textId="77777777" w:rsidTr="00486B12">
        <w:trPr>
          <w:trHeight w:val="507"/>
        </w:trPr>
        <w:tc>
          <w:tcPr>
            <w:tcW w:w="9328" w:type="dxa"/>
          </w:tcPr>
          <w:p w14:paraId="379FBAC5" w14:textId="77777777" w:rsidR="00486B12" w:rsidRPr="00FE50B2" w:rsidRDefault="00486B1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mogelijkheden in verband met verdere studies, werkomstandigheden en werkgelegenheden in de plantaardige en groene sector verkennen en situeren.</w:t>
            </w:r>
          </w:p>
        </w:tc>
      </w:tr>
      <w:tr w:rsidR="00486B12" w:rsidRPr="00FE50B2" w14:paraId="03E2D765" w14:textId="77777777" w:rsidTr="00486B12">
        <w:trPr>
          <w:trHeight w:val="507"/>
        </w:trPr>
        <w:tc>
          <w:tcPr>
            <w:tcW w:w="9328" w:type="dxa"/>
          </w:tcPr>
          <w:p w14:paraId="222516A7" w14:textId="77777777" w:rsidR="00486B12" w:rsidRPr="00FE50B2" w:rsidRDefault="00486B1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Bij de onderstaande doelstellingen (i.v.m. vermeerderingstechnieken, bodembewerkingen, verzorgingstechnieken, oogsten en verkoopsklaar maken) markteconomisch denken en handelen.</w:t>
            </w:r>
          </w:p>
        </w:tc>
      </w:tr>
    </w:tbl>
    <w:p w14:paraId="14966C63" w14:textId="77777777" w:rsidR="00DC7130" w:rsidRDefault="00DC7130" w:rsidP="00DC7130">
      <w:pPr>
        <w:pStyle w:val="LPTekst"/>
        <w:rPr>
          <w:b/>
          <w:sz w:val="22"/>
        </w:rPr>
      </w:pPr>
    </w:p>
    <w:p w14:paraId="69C8CB5C" w14:textId="77777777" w:rsidR="00DC7130" w:rsidRDefault="00DC7130" w:rsidP="00DC7130">
      <w:pPr>
        <w:pStyle w:val="LPTekst"/>
        <w:rPr>
          <w:b/>
          <w:sz w:val="22"/>
        </w:rPr>
      </w:pPr>
    </w:p>
    <w:p w14:paraId="572E6781" w14:textId="77777777" w:rsidR="00DC7130" w:rsidRDefault="00DC7130" w:rsidP="00DC7130">
      <w:pPr>
        <w:pStyle w:val="LPTekst"/>
        <w:rPr>
          <w:b/>
          <w:sz w:val="22"/>
        </w:rPr>
      </w:pPr>
    </w:p>
    <w:p w14:paraId="2A45ACF6" w14:textId="77777777" w:rsidR="00DC7130" w:rsidRDefault="00DC7130" w:rsidP="00DC7130">
      <w:pPr>
        <w:pStyle w:val="LPTekst"/>
        <w:rPr>
          <w:b/>
          <w:sz w:val="22"/>
        </w:rPr>
      </w:pPr>
    </w:p>
    <w:p w14:paraId="4E091ED3" w14:textId="77777777" w:rsidR="00DC7130" w:rsidRDefault="00DC7130" w:rsidP="00DC7130">
      <w:pPr>
        <w:pStyle w:val="LPTekst"/>
        <w:rPr>
          <w:b/>
          <w:sz w:val="22"/>
        </w:rPr>
      </w:pPr>
    </w:p>
    <w:p w14:paraId="4EF06D1A" w14:textId="77777777" w:rsidR="00DC7130" w:rsidRDefault="00DC7130" w:rsidP="00DC7130">
      <w:pPr>
        <w:pStyle w:val="LPTekst"/>
        <w:rPr>
          <w:b/>
          <w:sz w:val="22"/>
        </w:rPr>
      </w:pPr>
    </w:p>
    <w:p w14:paraId="78966039" w14:textId="77777777" w:rsidR="00DC7130" w:rsidRDefault="00DC7130" w:rsidP="00DC7130">
      <w:pPr>
        <w:pStyle w:val="LPTekst"/>
        <w:rPr>
          <w:b/>
          <w:sz w:val="22"/>
        </w:rPr>
      </w:pPr>
    </w:p>
    <w:p w14:paraId="3BF66C7C" w14:textId="77777777" w:rsidR="00DC7130" w:rsidRDefault="00DC7130" w:rsidP="00DC7130">
      <w:pPr>
        <w:pStyle w:val="LPTekst"/>
        <w:rPr>
          <w:b/>
          <w:sz w:val="22"/>
        </w:rPr>
      </w:pPr>
    </w:p>
    <w:p w14:paraId="306DDF30" w14:textId="77777777" w:rsidR="00486B12" w:rsidRPr="00DC7130" w:rsidRDefault="00B31DC7" w:rsidP="00DC7130">
      <w:pPr>
        <w:pStyle w:val="LPTekst"/>
        <w:spacing w:after="0"/>
        <w:rPr>
          <w:b/>
          <w:sz w:val="22"/>
        </w:rPr>
      </w:pPr>
      <w:r w:rsidRPr="00DC7130">
        <w:rPr>
          <w:b/>
          <w:sz w:val="22"/>
        </w:rPr>
        <w:lastRenderedPageBreak/>
        <w:t>Toegepaste plantkunde</w:t>
      </w:r>
    </w:p>
    <w:p w14:paraId="0217EF56" w14:textId="01100447" w:rsidR="00C21C0F" w:rsidRPr="00DC7130" w:rsidRDefault="00945132" w:rsidP="00DC7130">
      <w:pPr>
        <w:pStyle w:val="LPTekst"/>
        <w:jc w:val="left"/>
        <w:rPr>
          <w:rFonts w:cs="Arial"/>
          <w:i/>
        </w:rPr>
      </w:pPr>
      <w:r w:rsidRPr="00DC7130">
        <w:rPr>
          <w:i/>
        </w:rPr>
        <w:t xml:space="preserve">Typevoorbeelden uit alle toepassingsgebieden </w:t>
      </w:r>
      <w:r w:rsidR="00DC7130" w:rsidRPr="00DC7130">
        <w:rPr>
          <w:i/>
        </w:rPr>
        <w:t>zijn noodzakelijk.</w:t>
      </w:r>
    </w:p>
    <w:tbl>
      <w:tblPr>
        <w:tblW w:w="9358" w:type="dxa"/>
        <w:tblLayout w:type="fixed"/>
        <w:tblCellMar>
          <w:left w:w="141" w:type="dxa"/>
          <w:right w:w="141" w:type="dxa"/>
        </w:tblCellMar>
        <w:tblLook w:val="0000" w:firstRow="0" w:lastRow="0" w:firstColumn="0" w:lastColumn="0" w:noHBand="0" w:noVBand="0"/>
      </w:tblPr>
      <w:tblGrid>
        <w:gridCol w:w="9358"/>
      </w:tblGrid>
      <w:tr w:rsidR="00945132" w:rsidRPr="00FE50B2" w14:paraId="52055B95" w14:textId="77777777" w:rsidTr="00945132">
        <w:trPr>
          <w:trHeight w:val="3958"/>
        </w:trPr>
        <w:tc>
          <w:tcPr>
            <w:tcW w:w="9358" w:type="dxa"/>
            <w:tcBorders>
              <w:top w:val="single" w:sz="6" w:space="0" w:color="FFFFFF"/>
              <w:left w:val="single" w:sz="6" w:space="0" w:color="FFFFFF"/>
              <w:bottom w:val="single" w:sz="6" w:space="0" w:color="FFFFFF"/>
              <w:right w:val="single" w:sz="6" w:space="0" w:color="FFFFFF"/>
            </w:tcBorders>
          </w:tcPr>
          <w:p w14:paraId="6B4560E0" w14:textId="7777777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bouw en de delen van een plant (blad, stengel, wortel en bloem) herkennen, aanduiden en benoemen en in relatie brengen voor de verzorging, het gebruik en de vermeerdering van planten.</w:t>
            </w:r>
          </w:p>
          <w:p w14:paraId="5FA258C7" w14:textId="7777777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functies van het blad, stengel, wortel en bloem begrijpen, het ontstaan van vruchten en zaad uitleggen en de link leggen met land- en tuinbouwpraktijk begrijpen met het oog op de verzorging, het gebruik en de vermeerdering.</w:t>
            </w:r>
          </w:p>
          <w:p w14:paraId="7234AE52" w14:textId="7777777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Het verschil in bouw en levenscyclus tussen naaktzadigen, bedektzadigen (één- en tweezaadlobbigen) en niet-zaadplanten onderscheiden om planten te verzorgen, te gebruiken en te vermeerderen.</w:t>
            </w:r>
          </w:p>
          <w:p w14:paraId="6A106C6F" w14:textId="7777777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Inwendig transportsysteem (o.a. hout- en zeefvaten) van planten beschrijven en het mechanisme van water- en voedselopname en -transport in de plant kennen en begrijpen met het oog op de verzorging, het gebruik en de vermeerdering.</w:t>
            </w:r>
          </w:p>
          <w:p w14:paraId="131CC6DA" w14:textId="7777777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processen van fotosynthese, ademhaling en verdamping kennen en begrijpen in functie van groei en ontwikkeling van planten met het oog op de verzorging, het gebruik en de vermeerdering.</w:t>
            </w:r>
          </w:p>
        </w:tc>
      </w:tr>
      <w:tr w:rsidR="00945132" w:rsidRPr="00FE50B2" w14:paraId="6644734F" w14:textId="77777777" w:rsidTr="005B526D">
        <w:trPr>
          <w:trHeight w:val="855"/>
        </w:trPr>
        <w:tc>
          <w:tcPr>
            <w:tcW w:w="9358" w:type="dxa"/>
            <w:tcBorders>
              <w:top w:val="single" w:sz="6" w:space="0" w:color="FFFFFF"/>
              <w:left w:val="single" w:sz="6" w:space="0" w:color="FFFFFF"/>
              <w:bottom w:val="single" w:sz="6" w:space="0" w:color="FFFFFF"/>
              <w:right w:val="single" w:sz="6" w:space="0" w:color="FFFFFF"/>
            </w:tcBorders>
          </w:tcPr>
          <w:p w14:paraId="6EA90C29" w14:textId="44232D87" w:rsidR="00945132" w:rsidRPr="00FE50B2" w:rsidRDefault="00945132"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fasen van de groei herkennen, benoemen en uitleggen met het oog op goede verzorgings- en beheerstechnieken en het juiste gebruik.</w:t>
            </w:r>
          </w:p>
        </w:tc>
      </w:tr>
    </w:tbl>
    <w:p w14:paraId="758A0727" w14:textId="77777777" w:rsidR="00945132" w:rsidRPr="00DC7130" w:rsidRDefault="005B526D" w:rsidP="00DC7130">
      <w:pPr>
        <w:pStyle w:val="LPTekst"/>
        <w:spacing w:after="0"/>
        <w:rPr>
          <w:b/>
          <w:sz w:val="22"/>
        </w:rPr>
      </w:pPr>
      <w:r w:rsidRPr="00DC7130">
        <w:rPr>
          <w:b/>
          <w:sz w:val="22"/>
        </w:rPr>
        <w:t>Plantenkennis</w:t>
      </w:r>
    </w:p>
    <w:p w14:paraId="67A7CA24" w14:textId="49D68D5A" w:rsidR="0065600E" w:rsidRPr="0065600E" w:rsidRDefault="0065600E" w:rsidP="0065600E">
      <w:pPr>
        <w:pStyle w:val="LPTekst"/>
        <w:rPr>
          <w:i/>
        </w:rPr>
      </w:pPr>
      <w:r>
        <w:rPr>
          <w:i/>
        </w:rPr>
        <w:t>Meerdere t</w:t>
      </w:r>
      <w:r w:rsidRPr="0065600E">
        <w:rPr>
          <w:i/>
        </w:rPr>
        <w:t>ypevoorbeelden uit alle toepassingsgebieden zijn noodzakelijk.</w:t>
      </w:r>
    </w:p>
    <w:tbl>
      <w:tblPr>
        <w:tblW w:w="9358" w:type="dxa"/>
        <w:tblLayout w:type="fixed"/>
        <w:tblCellMar>
          <w:left w:w="141" w:type="dxa"/>
          <w:right w:w="141" w:type="dxa"/>
        </w:tblCellMar>
        <w:tblLook w:val="0000" w:firstRow="0" w:lastRow="0" w:firstColumn="0" w:lastColumn="0" w:noHBand="0" w:noVBand="0"/>
      </w:tblPr>
      <w:tblGrid>
        <w:gridCol w:w="9358"/>
      </w:tblGrid>
      <w:tr w:rsidR="005B526D" w:rsidRPr="00FE50B2" w14:paraId="7F9F8376" w14:textId="77777777" w:rsidTr="005B526D">
        <w:trPr>
          <w:trHeight w:val="460"/>
        </w:trPr>
        <w:tc>
          <w:tcPr>
            <w:tcW w:w="9358" w:type="dxa"/>
            <w:tcBorders>
              <w:top w:val="single" w:sz="6" w:space="0" w:color="FFFFFF"/>
              <w:left w:val="single" w:sz="6" w:space="0" w:color="FFFFFF"/>
              <w:bottom w:val="single" w:sz="6" w:space="0" w:color="FFFFFF"/>
              <w:right w:val="single" w:sz="6" w:space="0" w:color="FFFFFF"/>
            </w:tcBorders>
          </w:tcPr>
          <w:p w14:paraId="42B41F61"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nomenclatuurregels van plantennamen toepassen als (internationaal) communicatiemiddel in de verschillende sectoren.</w:t>
            </w:r>
          </w:p>
          <w:p w14:paraId="1324A375" w14:textId="0F89BD72"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belangrijkste bladranden, bladinplantingen, bladvormen, insnijdingen</w:t>
            </w:r>
            <w:r w:rsidR="008B1CCC">
              <w:rPr>
                <w:rFonts w:ascii="Trebuchet MS" w:hAnsi="Trebuchet MS"/>
                <w:color w:val="404040" w:themeColor="text1" w:themeTint="BF"/>
              </w:rPr>
              <w:t xml:space="preserve"> van de bladranden en bladtop, </w:t>
            </w:r>
            <w:r w:rsidRPr="00FE50B2">
              <w:rPr>
                <w:rFonts w:ascii="Trebuchet MS" w:hAnsi="Trebuchet MS"/>
                <w:color w:val="404040" w:themeColor="text1" w:themeTint="BF"/>
              </w:rPr>
              <w:t>soorten stengels, delen van de bloem, bloeiwijzen, de positie van het vruchtbeginsel in verhouding tot de andere bloemdelen, de vruchten herkennen, indelen en benoemen en een bloemformule verklaren in functie van een juiste determinatie.</w:t>
            </w:r>
          </w:p>
        </w:tc>
      </w:tr>
      <w:tr w:rsidR="005B526D" w:rsidRPr="00FE50B2" w14:paraId="36B1230B" w14:textId="77777777" w:rsidTr="005B526D">
        <w:trPr>
          <w:trHeight w:val="460"/>
        </w:trPr>
        <w:tc>
          <w:tcPr>
            <w:tcW w:w="9358" w:type="dxa"/>
            <w:tcBorders>
              <w:top w:val="single" w:sz="6" w:space="0" w:color="FFFFFF"/>
              <w:left w:val="single" w:sz="6" w:space="0" w:color="FFFFFF"/>
              <w:bottom w:val="single" w:sz="6" w:space="0" w:color="FFFFFF"/>
              <w:right w:val="single" w:sz="6" w:space="0" w:color="FFFFFF"/>
            </w:tcBorders>
          </w:tcPr>
          <w:p w14:paraId="25833C68"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Planten uit de verschillende toepassingsgebieden kennen, op kenmerken onderscheiden en determineren om voor het juiste doel te gebruiken.</w:t>
            </w:r>
          </w:p>
        </w:tc>
      </w:tr>
    </w:tbl>
    <w:p w14:paraId="5B88B301" w14:textId="77777777" w:rsidR="0065600E" w:rsidRDefault="0065600E" w:rsidP="0065600E">
      <w:pPr>
        <w:pStyle w:val="LPTekst"/>
        <w:spacing w:after="0"/>
        <w:rPr>
          <w:b/>
          <w:sz w:val="22"/>
        </w:rPr>
      </w:pPr>
    </w:p>
    <w:p w14:paraId="26481717" w14:textId="77777777" w:rsidR="0065600E" w:rsidRDefault="0065600E" w:rsidP="0065600E">
      <w:pPr>
        <w:pStyle w:val="LPTekst"/>
        <w:spacing w:after="0"/>
        <w:rPr>
          <w:b/>
          <w:sz w:val="22"/>
        </w:rPr>
      </w:pPr>
    </w:p>
    <w:p w14:paraId="36AA8C25" w14:textId="77777777" w:rsidR="0065600E" w:rsidRDefault="0065600E" w:rsidP="0065600E">
      <w:pPr>
        <w:pStyle w:val="LPTekst"/>
        <w:spacing w:after="0"/>
        <w:rPr>
          <w:b/>
          <w:sz w:val="22"/>
        </w:rPr>
      </w:pPr>
    </w:p>
    <w:p w14:paraId="449A3EDA" w14:textId="77777777" w:rsidR="005B526D" w:rsidRPr="0065600E" w:rsidRDefault="005B526D" w:rsidP="0065600E">
      <w:pPr>
        <w:pStyle w:val="LPTekst"/>
        <w:spacing w:after="0"/>
        <w:rPr>
          <w:b/>
          <w:sz w:val="22"/>
        </w:rPr>
      </w:pPr>
      <w:r w:rsidRPr="0065600E">
        <w:rPr>
          <w:b/>
          <w:sz w:val="22"/>
        </w:rPr>
        <w:lastRenderedPageBreak/>
        <w:t>Groei en ontwikkelingsproces</w:t>
      </w:r>
    </w:p>
    <w:tbl>
      <w:tblPr>
        <w:tblW w:w="9200" w:type="dxa"/>
        <w:tblLayout w:type="fixed"/>
        <w:tblCellMar>
          <w:left w:w="0" w:type="dxa"/>
          <w:right w:w="28" w:type="dxa"/>
        </w:tblCellMar>
        <w:tblLook w:val="01E0" w:firstRow="1" w:lastRow="1" w:firstColumn="1" w:lastColumn="1" w:noHBand="0" w:noVBand="0"/>
      </w:tblPr>
      <w:tblGrid>
        <w:gridCol w:w="9200"/>
      </w:tblGrid>
      <w:tr w:rsidR="005B526D" w:rsidRPr="00FE50B2" w14:paraId="434F037A" w14:textId="77777777" w:rsidTr="00BC29F1">
        <w:tc>
          <w:tcPr>
            <w:tcW w:w="9200" w:type="dxa"/>
          </w:tcPr>
          <w:p w14:paraId="6C6A1393" w14:textId="39BA7661" w:rsidR="005B526D" w:rsidRPr="00FE50B2" w:rsidRDefault="005B526D" w:rsidP="0065600E">
            <w:pPr>
              <w:pStyle w:val="LPTekst"/>
              <w:rPr>
                <w:i/>
              </w:rPr>
            </w:pPr>
            <w:r w:rsidRPr="00FE50B2">
              <w:rPr>
                <w:i/>
              </w:rPr>
              <w:t>Typevoorbeelden uit minstens 3 te kiezen toepassingsgebieden</w:t>
            </w:r>
            <w:r w:rsidR="0065600E" w:rsidRPr="00FE50B2">
              <w:rPr>
                <w:i/>
              </w:rPr>
              <w:t>.</w:t>
            </w:r>
          </w:p>
          <w:p w14:paraId="3C7DDB33" w14:textId="77777777" w:rsidR="005B526D" w:rsidRPr="00FE50B2" w:rsidRDefault="005B526D" w:rsidP="005B526D">
            <w:pPr>
              <w:pStyle w:val="VVKSOOpsomming1"/>
              <w:numPr>
                <w:ilvl w:val="0"/>
                <w:numId w:val="0"/>
              </w:numPr>
              <w:spacing w:before="120" w:after="0" w:line="240" w:lineRule="auto"/>
              <w:rPr>
                <w:color w:val="404040" w:themeColor="text1" w:themeTint="BF"/>
              </w:rPr>
            </w:pPr>
          </w:p>
        </w:tc>
      </w:tr>
      <w:tr w:rsidR="005B526D" w:rsidRPr="00FE50B2" w14:paraId="7E97D81C" w14:textId="77777777" w:rsidTr="00BC29F1">
        <w:tc>
          <w:tcPr>
            <w:tcW w:w="9200" w:type="dxa"/>
          </w:tcPr>
          <w:p w14:paraId="494531E4"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fasen van de groei (celdeling, plasmagroei, celvergroting, celstrekking) herkennen, benoemen en uitleggen met het oog op goede verzorgings- en beheerstechnieken en het juiste gebruik.</w:t>
            </w:r>
          </w:p>
        </w:tc>
      </w:tr>
      <w:tr w:rsidR="005B526D" w:rsidRPr="00FE50B2" w14:paraId="220FFDBC" w14:textId="77777777" w:rsidTr="00BC29F1">
        <w:tc>
          <w:tcPr>
            <w:tcW w:w="9200" w:type="dxa"/>
          </w:tcPr>
          <w:p w14:paraId="224A93AC"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Het voedingstransport in de plant uitleggen om de gepaste verzorgings- en beheerstechnieken op de juiste momenten toe te passen.</w:t>
            </w:r>
          </w:p>
        </w:tc>
      </w:tr>
      <w:tr w:rsidR="005B526D" w:rsidRPr="00FE50B2" w14:paraId="5C8AA209" w14:textId="77777777" w:rsidTr="00BC29F1">
        <w:tc>
          <w:tcPr>
            <w:tcW w:w="9200" w:type="dxa"/>
          </w:tcPr>
          <w:p w14:paraId="5A85DD60"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fasen van het ontwikkelingsproces (embryonale, vegetatieve en generatieve fase) herkennen, uitleggen en in de juiste volgorde situeren.</w:t>
            </w:r>
          </w:p>
        </w:tc>
      </w:tr>
      <w:tr w:rsidR="005B526D" w:rsidRPr="00FE50B2" w14:paraId="6DD0FF3A" w14:textId="77777777" w:rsidTr="00BC29F1">
        <w:tc>
          <w:tcPr>
            <w:tcW w:w="9200" w:type="dxa"/>
          </w:tcPr>
          <w:p w14:paraId="4D771E44" w14:textId="77777777" w:rsidR="005B526D" w:rsidRPr="00FE50B2" w:rsidRDefault="005B526D"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kritische momenten van het ontwikkelingsproces en de beïnvloedingsfactoren (bv. kiemrust) duiden om in te grijpen op de gepaste momenten.</w:t>
            </w:r>
          </w:p>
        </w:tc>
      </w:tr>
    </w:tbl>
    <w:p w14:paraId="05DC3CD3" w14:textId="77777777" w:rsidR="005B526D" w:rsidRPr="0065600E" w:rsidRDefault="0064196F" w:rsidP="0065600E">
      <w:pPr>
        <w:pStyle w:val="LPTekst"/>
        <w:spacing w:after="0"/>
        <w:rPr>
          <w:b/>
          <w:sz w:val="22"/>
        </w:rPr>
      </w:pPr>
      <w:r w:rsidRPr="0065600E">
        <w:rPr>
          <w:b/>
          <w:sz w:val="22"/>
        </w:rPr>
        <w:t>Vermeerderingstechnieken</w:t>
      </w:r>
    </w:p>
    <w:tbl>
      <w:tblPr>
        <w:tblW w:w="9200" w:type="dxa"/>
        <w:tblLayout w:type="fixed"/>
        <w:tblCellMar>
          <w:left w:w="0" w:type="dxa"/>
          <w:right w:w="28" w:type="dxa"/>
        </w:tblCellMar>
        <w:tblLook w:val="01E0" w:firstRow="1" w:lastRow="1" w:firstColumn="1" w:lastColumn="1" w:noHBand="0" w:noVBand="0"/>
      </w:tblPr>
      <w:tblGrid>
        <w:gridCol w:w="9200"/>
      </w:tblGrid>
      <w:tr w:rsidR="0064196F" w:rsidRPr="00FE50B2" w14:paraId="2742556F" w14:textId="77777777" w:rsidTr="0064196F">
        <w:tc>
          <w:tcPr>
            <w:tcW w:w="9200" w:type="dxa"/>
          </w:tcPr>
          <w:p w14:paraId="0432ADCD" w14:textId="20D09360" w:rsidR="0064196F" w:rsidRPr="00FE50B2" w:rsidRDefault="0065600E" w:rsidP="0065600E">
            <w:pPr>
              <w:pStyle w:val="LPTekst"/>
            </w:pPr>
            <w:r w:rsidRPr="00FE50B2">
              <w:rPr>
                <w:i/>
              </w:rPr>
              <w:t>Typevoorbeelden uit minstens 3 te kiezen toepassingsgebieden.</w:t>
            </w:r>
          </w:p>
        </w:tc>
      </w:tr>
      <w:tr w:rsidR="0064196F" w:rsidRPr="00FE50B2" w14:paraId="156835D5" w14:textId="77777777" w:rsidTr="0064196F">
        <w:tc>
          <w:tcPr>
            <w:tcW w:w="9200" w:type="dxa"/>
          </w:tcPr>
          <w:p w14:paraId="36D45380" w14:textId="24EFB141" w:rsidR="0064196F" w:rsidRPr="00FE50B2" w:rsidRDefault="0064196F"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Geschikte zaaitechnieken op het juiste moment, rekening houdend met kiemingsfactoren, eigenschappen van het zaad en de zaaiplaats, kiezen en toepassen.</w:t>
            </w:r>
          </w:p>
          <w:p w14:paraId="0A94169E" w14:textId="77777777" w:rsidR="0064196F" w:rsidRPr="00FE50B2" w:rsidRDefault="0064196F"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Geschikte machines om te zaaien, te planten en te poten kiezen, onderhouden en gebruiken.</w:t>
            </w:r>
          </w:p>
          <w:p w14:paraId="6E3458F4" w14:textId="77777777" w:rsidR="0064196F" w:rsidRPr="00FE50B2" w:rsidRDefault="0064196F"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Natuurlijke vegetatieve vermeerdering herkennen en benoemen.</w:t>
            </w:r>
          </w:p>
          <w:p w14:paraId="07CB7FBA" w14:textId="77777777" w:rsidR="0065600E" w:rsidRPr="00FE50B2" w:rsidRDefault="0064196F" w:rsidP="00C81B9A">
            <w:pPr>
              <w:pStyle w:val="VVKSOTekst"/>
              <w:numPr>
                <w:ilvl w:val="0"/>
                <w:numId w:val="9"/>
              </w:numPr>
              <w:spacing w:line="360" w:lineRule="auto"/>
              <w:rPr>
                <w:rFonts w:cs="Tahoma"/>
                <w:color w:val="404040" w:themeColor="text1" w:themeTint="BF"/>
                <w:szCs w:val="24"/>
              </w:rPr>
            </w:pPr>
            <w:r w:rsidRPr="00FE50B2">
              <w:rPr>
                <w:rFonts w:ascii="Trebuchet MS" w:hAnsi="Trebuchet MS"/>
                <w:color w:val="404040" w:themeColor="text1" w:themeTint="BF"/>
              </w:rPr>
              <w:t>De verschillende factoren en technieken die invloed hebben op de beworteling en vermeerdering verklaren met als doel verschillende vegetatieve vermeerderingstechnieken toe te passen.</w:t>
            </w:r>
            <w:r w:rsidR="0065600E" w:rsidRPr="00FE50B2">
              <w:rPr>
                <w:rFonts w:cs="Tahoma"/>
                <w:color w:val="404040" w:themeColor="text1" w:themeTint="BF"/>
                <w:szCs w:val="24"/>
              </w:rPr>
              <w:t xml:space="preserve"> </w:t>
            </w:r>
          </w:p>
          <w:p w14:paraId="2863BD77" w14:textId="67AA354B" w:rsidR="0064196F" w:rsidRPr="00FE50B2" w:rsidRDefault="0064196F" w:rsidP="00C81B9A">
            <w:pPr>
              <w:pStyle w:val="VVKSOTekst"/>
              <w:numPr>
                <w:ilvl w:val="0"/>
                <w:numId w:val="9"/>
              </w:numPr>
              <w:spacing w:line="360" w:lineRule="auto"/>
              <w:rPr>
                <w:rFonts w:cs="Tahoma"/>
                <w:color w:val="404040" w:themeColor="text1" w:themeTint="BF"/>
                <w:szCs w:val="24"/>
              </w:rPr>
            </w:pPr>
            <w:r w:rsidRPr="00FE50B2">
              <w:rPr>
                <w:rFonts w:ascii="Trebuchet MS" w:hAnsi="Trebuchet MS"/>
                <w:color w:val="404040" w:themeColor="text1" w:themeTint="BF"/>
              </w:rPr>
              <w:t>Informatie omtrent de mogelijkheden tot vegetatief vermeerderen voor een plant opzoeken, benoemen, herkennen en geschikte vegetatieve vermeerderingstechnieken kiezen en toepassen.</w:t>
            </w:r>
          </w:p>
        </w:tc>
      </w:tr>
    </w:tbl>
    <w:p w14:paraId="59E5D750" w14:textId="77777777" w:rsidR="0064196F" w:rsidRPr="0065600E" w:rsidRDefault="00635430" w:rsidP="0065600E">
      <w:pPr>
        <w:pStyle w:val="LPTekst"/>
        <w:spacing w:after="0"/>
        <w:rPr>
          <w:b/>
          <w:sz w:val="22"/>
        </w:rPr>
      </w:pPr>
      <w:r w:rsidRPr="0065600E">
        <w:rPr>
          <w:b/>
          <w:sz w:val="22"/>
        </w:rPr>
        <w:t>Bodembewerkingen</w:t>
      </w:r>
    </w:p>
    <w:tbl>
      <w:tblPr>
        <w:tblW w:w="9200" w:type="dxa"/>
        <w:tblLayout w:type="fixed"/>
        <w:tblCellMar>
          <w:left w:w="0" w:type="dxa"/>
          <w:right w:w="28" w:type="dxa"/>
        </w:tblCellMar>
        <w:tblLook w:val="01E0" w:firstRow="1" w:lastRow="1" w:firstColumn="1" w:lastColumn="1" w:noHBand="0" w:noVBand="0"/>
      </w:tblPr>
      <w:tblGrid>
        <w:gridCol w:w="9200"/>
      </w:tblGrid>
      <w:tr w:rsidR="00470BA8" w:rsidRPr="00FE50B2" w14:paraId="7C12FBC2" w14:textId="77777777" w:rsidTr="00470BA8">
        <w:tc>
          <w:tcPr>
            <w:tcW w:w="9200" w:type="dxa"/>
          </w:tcPr>
          <w:p w14:paraId="08E2550E" w14:textId="77777777" w:rsidR="00470BA8" w:rsidRPr="00FE50B2" w:rsidRDefault="0065600E" w:rsidP="0065600E">
            <w:pPr>
              <w:pStyle w:val="LPTekst"/>
              <w:spacing w:after="0"/>
              <w:rPr>
                <w:b/>
                <w:i/>
                <w:lang w:val="nl-BE"/>
              </w:rPr>
            </w:pPr>
            <w:r w:rsidRPr="00FE50B2">
              <w:rPr>
                <w:i/>
              </w:rPr>
              <w:t>Typevoorbeelden uit minstens 3 te kiezen toepassingsgebieden.</w:t>
            </w:r>
          </w:p>
          <w:p w14:paraId="519FD749" w14:textId="478F941A" w:rsidR="0065600E" w:rsidRPr="00FE50B2" w:rsidRDefault="0065600E" w:rsidP="00C044E3">
            <w:pPr>
              <w:pStyle w:val="VVKSOOpsomming1"/>
              <w:numPr>
                <w:ilvl w:val="0"/>
                <w:numId w:val="0"/>
              </w:numPr>
              <w:spacing w:before="120" w:after="0" w:line="240" w:lineRule="auto"/>
              <w:rPr>
                <w:rFonts w:ascii="Trebuchet MS" w:hAnsi="Trebuchet MS"/>
                <w:color w:val="404040" w:themeColor="text1" w:themeTint="BF"/>
              </w:rPr>
            </w:pPr>
          </w:p>
        </w:tc>
      </w:tr>
      <w:tr w:rsidR="00470BA8" w:rsidRPr="00FE50B2" w14:paraId="2BAE67FA" w14:textId="77777777" w:rsidTr="00470BA8">
        <w:tc>
          <w:tcPr>
            <w:tcW w:w="9200" w:type="dxa"/>
          </w:tcPr>
          <w:p w14:paraId="7F51456C"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Bodembewerkingen uitvoeren op een veilige en ergonomische wijze.</w:t>
            </w:r>
          </w:p>
          <w:p w14:paraId="6BE13B7D"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Geschikte gereedschappen, werktuigen en machines voor bodembewerking kiezen, onderhouden en gebruiken.</w:t>
            </w:r>
          </w:p>
          <w:p w14:paraId="3AB422F8"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Organische bemesting oordeelkundig toedienen.</w:t>
            </w:r>
          </w:p>
        </w:tc>
      </w:tr>
      <w:tr w:rsidR="00470BA8" w:rsidRPr="00FE50B2" w14:paraId="56422DE0" w14:textId="77777777" w:rsidTr="00470BA8">
        <w:tc>
          <w:tcPr>
            <w:tcW w:w="9200" w:type="dxa"/>
          </w:tcPr>
          <w:p w14:paraId="5CD79A2A"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De veiligheidsvoorschriften in verband met het bedienen van een trekker naleven. (U)</w:t>
            </w:r>
          </w:p>
        </w:tc>
      </w:tr>
      <w:tr w:rsidR="00470BA8" w:rsidRPr="00FE50B2" w14:paraId="070AE345" w14:textId="77777777" w:rsidTr="00470BA8">
        <w:tc>
          <w:tcPr>
            <w:tcW w:w="9200" w:type="dxa"/>
          </w:tcPr>
          <w:p w14:paraId="43E6C470"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bedienings- en controleorganen van de trekker bedienen. (U)</w:t>
            </w:r>
          </w:p>
        </w:tc>
      </w:tr>
      <w:tr w:rsidR="00470BA8" w:rsidRPr="00FE50B2" w14:paraId="4A33F948" w14:textId="77777777" w:rsidTr="00470BA8">
        <w:tc>
          <w:tcPr>
            <w:tcW w:w="9200" w:type="dxa"/>
          </w:tcPr>
          <w:p w14:paraId="47BD74BB"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verkeersregels verwoorden en toepassen met het oog op het kunnen behalen van het G-rijbewijs. (U)</w:t>
            </w:r>
          </w:p>
        </w:tc>
      </w:tr>
      <w:tr w:rsidR="00470BA8" w:rsidRPr="00FE50B2" w14:paraId="5FACC8A4" w14:textId="77777777" w:rsidTr="00470BA8">
        <w:tc>
          <w:tcPr>
            <w:tcW w:w="9200" w:type="dxa"/>
          </w:tcPr>
          <w:p w14:paraId="46EF26B5" w14:textId="77777777" w:rsidR="00470BA8" w:rsidRPr="00FE50B2" w:rsidRDefault="00470BA8"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Werktuigen aankoppelen en de combinatie rijklaar maken. (U)</w:t>
            </w:r>
          </w:p>
        </w:tc>
      </w:tr>
    </w:tbl>
    <w:p w14:paraId="029A2216" w14:textId="77777777" w:rsidR="005B526D" w:rsidRPr="0065600E" w:rsidRDefault="00DE61DA" w:rsidP="0065600E">
      <w:pPr>
        <w:pStyle w:val="LPTekst"/>
        <w:spacing w:after="0"/>
        <w:rPr>
          <w:b/>
          <w:sz w:val="22"/>
        </w:rPr>
      </w:pPr>
      <w:r w:rsidRPr="0065600E">
        <w:rPr>
          <w:b/>
          <w:sz w:val="22"/>
        </w:rPr>
        <w:t>Verzorgingstechnieken</w:t>
      </w:r>
    </w:p>
    <w:tbl>
      <w:tblPr>
        <w:tblW w:w="9160" w:type="dxa"/>
        <w:tblLayout w:type="fixed"/>
        <w:tblCellMar>
          <w:left w:w="0" w:type="dxa"/>
          <w:right w:w="28" w:type="dxa"/>
        </w:tblCellMar>
        <w:tblLook w:val="01E0" w:firstRow="1" w:lastRow="1" w:firstColumn="1" w:lastColumn="1" w:noHBand="0" w:noVBand="0"/>
      </w:tblPr>
      <w:tblGrid>
        <w:gridCol w:w="9160"/>
      </w:tblGrid>
      <w:tr w:rsidR="00DE61DA" w:rsidRPr="00FE50B2" w14:paraId="1C7D480A" w14:textId="77777777" w:rsidTr="00DE61DA">
        <w:tc>
          <w:tcPr>
            <w:tcW w:w="9160" w:type="dxa"/>
          </w:tcPr>
          <w:p w14:paraId="29D56879" w14:textId="77777777" w:rsidR="0065600E" w:rsidRPr="00FE50B2" w:rsidRDefault="0065600E" w:rsidP="0065600E">
            <w:pPr>
              <w:pStyle w:val="LPTekst"/>
              <w:spacing w:after="0"/>
              <w:rPr>
                <w:i/>
              </w:rPr>
            </w:pPr>
            <w:r w:rsidRPr="00FE50B2">
              <w:rPr>
                <w:i/>
              </w:rPr>
              <w:t>Typevoorbeelden uit minstens 3 te kiezen toepassingsgebieden.</w:t>
            </w:r>
          </w:p>
          <w:p w14:paraId="00F0446A" w14:textId="77777777" w:rsidR="00DE61DA" w:rsidRPr="00FE50B2" w:rsidRDefault="00DE61DA" w:rsidP="00C044E3">
            <w:pPr>
              <w:pStyle w:val="VVKSOOpsomming1"/>
              <w:numPr>
                <w:ilvl w:val="0"/>
                <w:numId w:val="0"/>
              </w:numPr>
              <w:spacing w:before="120" w:after="0" w:line="240" w:lineRule="auto"/>
              <w:rPr>
                <w:rFonts w:ascii="Trebuchet MS" w:hAnsi="Trebuchet MS"/>
                <w:bCs/>
                <w:color w:val="404040" w:themeColor="text1" w:themeTint="BF"/>
              </w:rPr>
            </w:pPr>
          </w:p>
        </w:tc>
      </w:tr>
      <w:tr w:rsidR="00DE61DA" w:rsidRPr="00FE50B2" w14:paraId="1FAFFA14" w14:textId="77777777" w:rsidTr="00DE61DA">
        <w:tc>
          <w:tcPr>
            <w:tcW w:w="9160" w:type="dxa"/>
          </w:tcPr>
          <w:p w14:paraId="0D415D96"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Algemene gewasverzorgingstechnieken uitvoeren op een veilige en ergonomische wijze.</w:t>
            </w:r>
          </w:p>
        </w:tc>
      </w:tr>
      <w:tr w:rsidR="00DE61DA" w:rsidRPr="00FE50B2" w14:paraId="1BC4B80F" w14:textId="77777777" w:rsidTr="00DE61DA">
        <w:tc>
          <w:tcPr>
            <w:tcW w:w="9160" w:type="dxa"/>
          </w:tcPr>
          <w:p w14:paraId="3D19A466"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Geschikte gereedschappen, werktuigen en machines voor verzorgingstechnieken kiezen, onderhouden en gebruiken.</w:t>
            </w:r>
          </w:p>
        </w:tc>
      </w:tr>
      <w:tr w:rsidR="00DE61DA" w:rsidRPr="00FE50B2" w14:paraId="796F10E9" w14:textId="77777777" w:rsidTr="00DE61DA">
        <w:tc>
          <w:tcPr>
            <w:tcW w:w="9160" w:type="dxa"/>
          </w:tcPr>
          <w:p w14:paraId="64D5CEE5"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Planten verspenen, oppotten en openzetten met het oog op het produceren van kwaliteitsvolle eindproducten en optimaal ruimtegebruik. (U)</w:t>
            </w:r>
          </w:p>
        </w:tc>
      </w:tr>
      <w:tr w:rsidR="00DE61DA" w:rsidRPr="00FE50B2" w14:paraId="6106F520" w14:textId="77777777" w:rsidTr="00DE61DA">
        <w:tc>
          <w:tcPr>
            <w:tcW w:w="9160" w:type="dxa"/>
          </w:tcPr>
          <w:p w14:paraId="34E8C629"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Planten uitplanten in gepaste verbanden met het oog op het produceren van kwaliteitsvolle eindproducten en optimaal ruimtegebruik. (U)</w:t>
            </w:r>
          </w:p>
        </w:tc>
      </w:tr>
      <w:tr w:rsidR="00DE61DA" w:rsidRPr="00FE50B2" w14:paraId="0499D1FC" w14:textId="77777777" w:rsidTr="00DE61DA">
        <w:tc>
          <w:tcPr>
            <w:tcW w:w="9160" w:type="dxa"/>
          </w:tcPr>
          <w:p w14:paraId="62F6AB7B"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Onkruidbestrijding beslissen en toepassen op de meest geschikte manier in diverse situaties. (U)</w:t>
            </w:r>
          </w:p>
          <w:p w14:paraId="2C1D8C3D"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Aanbinden en steunen van planten met het oog op het produceren van kwaliteitsvolle eindproducten en optimaal ruimtegebruik. (U)</w:t>
            </w:r>
          </w:p>
        </w:tc>
      </w:tr>
      <w:tr w:rsidR="00DE61DA" w:rsidRPr="00FE50B2" w14:paraId="17247493" w14:textId="77777777" w:rsidTr="00DE61DA">
        <w:tc>
          <w:tcPr>
            <w:tcW w:w="9160" w:type="dxa"/>
          </w:tcPr>
          <w:p w14:paraId="1C197183"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Gepaste snoeitechnieken opzoeken en toepassen om kwaliteitsvolle eindproducten te produceren en de ruimte optimaal te gebruiken. (U)</w:t>
            </w:r>
          </w:p>
        </w:tc>
      </w:tr>
      <w:tr w:rsidR="00DE61DA" w:rsidRPr="00FE50B2" w14:paraId="436B4437" w14:textId="77777777" w:rsidTr="00DE61DA">
        <w:tc>
          <w:tcPr>
            <w:tcW w:w="9160" w:type="dxa"/>
          </w:tcPr>
          <w:p w14:paraId="6C98F7E7" w14:textId="77777777" w:rsidR="00DE61DA" w:rsidRPr="00FE50B2" w:rsidRDefault="00DE61DA"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Veel voorkomende ziekten en plagen bij planten waarnemen om kwaliteitsvolle eindproducten te produceren. (U)</w:t>
            </w:r>
          </w:p>
        </w:tc>
      </w:tr>
    </w:tbl>
    <w:p w14:paraId="0524D005" w14:textId="77777777" w:rsidR="00DE61DA" w:rsidRPr="0065600E" w:rsidRDefault="0011340D" w:rsidP="0065600E">
      <w:pPr>
        <w:pStyle w:val="LPTekst"/>
        <w:spacing w:after="0"/>
        <w:rPr>
          <w:b/>
          <w:sz w:val="22"/>
        </w:rPr>
      </w:pPr>
      <w:r w:rsidRPr="0065600E">
        <w:rPr>
          <w:b/>
          <w:sz w:val="22"/>
        </w:rPr>
        <w:t>Oogsten en verkoopklaar maken</w:t>
      </w:r>
    </w:p>
    <w:tbl>
      <w:tblPr>
        <w:tblW w:w="9200" w:type="dxa"/>
        <w:tblLayout w:type="fixed"/>
        <w:tblCellMar>
          <w:left w:w="0" w:type="dxa"/>
          <w:right w:w="28" w:type="dxa"/>
        </w:tblCellMar>
        <w:tblLook w:val="01E0" w:firstRow="1" w:lastRow="1" w:firstColumn="1" w:lastColumn="1" w:noHBand="0" w:noVBand="0"/>
      </w:tblPr>
      <w:tblGrid>
        <w:gridCol w:w="9200"/>
      </w:tblGrid>
      <w:tr w:rsidR="00AC27D5" w:rsidRPr="00FE50B2" w14:paraId="3DE8D222" w14:textId="77777777" w:rsidTr="00AC27D5">
        <w:tc>
          <w:tcPr>
            <w:tcW w:w="9200" w:type="dxa"/>
            <w:tcBorders>
              <w:bottom w:val="nil"/>
            </w:tcBorders>
          </w:tcPr>
          <w:p w14:paraId="22687790" w14:textId="77777777" w:rsidR="0065600E" w:rsidRPr="00FE50B2" w:rsidRDefault="0065600E" w:rsidP="0065600E">
            <w:pPr>
              <w:pStyle w:val="LPTekst"/>
              <w:spacing w:after="0"/>
              <w:rPr>
                <w:i/>
              </w:rPr>
            </w:pPr>
            <w:r w:rsidRPr="00FE50B2">
              <w:rPr>
                <w:i/>
              </w:rPr>
              <w:t>Typevoorbeelden uit minstens 3 te kiezen toepassingsgebieden.</w:t>
            </w:r>
          </w:p>
          <w:p w14:paraId="5547C8A2" w14:textId="77777777" w:rsidR="00AC27D5" w:rsidRPr="00FE50B2" w:rsidRDefault="00AC27D5" w:rsidP="00C044E3">
            <w:pPr>
              <w:pStyle w:val="VVKSOOpsomming1"/>
              <w:numPr>
                <w:ilvl w:val="0"/>
                <w:numId w:val="0"/>
              </w:numPr>
              <w:spacing w:before="120" w:after="0" w:line="240" w:lineRule="auto"/>
              <w:rPr>
                <w:rFonts w:ascii="Trebuchet MS" w:hAnsi="Trebuchet MS"/>
                <w:color w:val="404040" w:themeColor="text1" w:themeTint="BF"/>
              </w:rPr>
            </w:pPr>
          </w:p>
        </w:tc>
      </w:tr>
      <w:tr w:rsidR="00AC27D5" w:rsidRPr="00FE50B2" w14:paraId="457BEB12" w14:textId="77777777" w:rsidTr="00AC27D5">
        <w:tc>
          <w:tcPr>
            <w:tcW w:w="9200" w:type="dxa"/>
            <w:tcBorders>
              <w:bottom w:val="nil"/>
            </w:tcBorders>
          </w:tcPr>
          <w:p w14:paraId="27D22FAE" w14:textId="77777777" w:rsidR="00AC27D5" w:rsidRPr="00FE50B2" w:rsidRDefault="00AC27D5"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Oogstbare of verkoopbare (delen van) planten op het juiste tijdstip herkennen, oogsten en/of verkoopklaar maken.</w:t>
            </w:r>
          </w:p>
        </w:tc>
      </w:tr>
      <w:tr w:rsidR="00AC27D5" w:rsidRPr="00FE50B2" w14:paraId="1DE95EB3" w14:textId="77777777" w:rsidTr="00AC27D5">
        <w:tc>
          <w:tcPr>
            <w:tcW w:w="9200" w:type="dxa"/>
            <w:tcBorders>
              <w:bottom w:val="nil"/>
            </w:tcBorders>
          </w:tcPr>
          <w:p w14:paraId="3DF5E89B" w14:textId="77777777" w:rsidR="00AC27D5" w:rsidRPr="00FE50B2" w:rsidRDefault="00AC27D5"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Sorteren en klaarmaken volgens de voorgestelde kwaliteitsnormen voor de verkoop. (U)</w:t>
            </w:r>
          </w:p>
        </w:tc>
      </w:tr>
      <w:tr w:rsidR="00AC27D5" w:rsidRPr="00FE50B2" w14:paraId="672E5F3C" w14:textId="77777777" w:rsidTr="00AC27D5">
        <w:tc>
          <w:tcPr>
            <w:tcW w:w="9200" w:type="dxa"/>
          </w:tcPr>
          <w:p w14:paraId="1CE2AB15" w14:textId="77777777" w:rsidR="00AC27D5" w:rsidRPr="00FE50B2" w:rsidRDefault="00AC27D5"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Verwerken van plantaardige producten. (U)</w:t>
            </w:r>
          </w:p>
          <w:p w14:paraId="3ECA04FE" w14:textId="77777777" w:rsidR="00AC27D5" w:rsidRPr="00FE50B2" w:rsidRDefault="00AC27D5" w:rsidP="00C81B9A">
            <w:pPr>
              <w:pStyle w:val="VVKSOTekst"/>
              <w:numPr>
                <w:ilvl w:val="0"/>
                <w:numId w:val="9"/>
              </w:numPr>
              <w:spacing w:line="360" w:lineRule="auto"/>
              <w:rPr>
                <w:rFonts w:ascii="Trebuchet MS" w:hAnsi="Trebuchet MS"/>
                <w:color w:val="404040" w:themeColor="text1" w:themeTint="BF"/>
              </w:rPr>
            </w:pPr>
            <w:r w:rsidRPr="00FE50B2">
              <w:rPr>
                <w:rFonts w:ascii="Trebuchet MS" w:hAnsi="Trebuchet MS"/>
                <w:color w:val="404040" w:themeColor="text1" w:themeTint="BF"/>
              </w:rPr>
              <w:t>Weten waaraan een plantaardig product moet voldoen om als biologisch te worden erkend. (U)</w:t>
            </w:r>
          </w:p>
        </w:tc>
      </w:tr>
    </w:tbl>
    <w:p w14:paraId="537B0F01" w14:textId="60665145" w:rsidR="0011340D" w:rsidRDefault="00B62DBC" w:rsidP="00797DB7">
      <w:pPr>
        <w:pStyle w:val="LPKop2"/>
      </w:pPr>
      <w:bookmarkStart w:id="11" w:name="_Toc440200823"/>
      <w:r>
        <w:t>DIER</w:t>
      </w:r>
      <w:bookmarkEnd w:id="11"/>
    </w:p>
    <w:p w14:paraId="6823DC8B" w14:textId="77777777" w:rsidR="00470BA8" w:rsidRPr="00797DB7" w:rsidRDefault="00CB508A" w:rsidP="00797DB7">
      <w:pPr>
        <w:pStyle w:val="LPTekst"/>
        <w:rPr>
          <w:b/>
          <w:sz w:val="22"/>
        </w:rPr>
      </w:pPr>
      <w:r w:rsidRPr="00797DB7">
        <w:rPr>
          <w:b/>
          <w:sz w:val="22"/>
        </w:rPr>
        <w:t>Oriëntatie van de sectoren</w:t>
      </w:r>
    </w:p>
    <w:tbl>
      <w:tblPr>
        <w:tblW w:w="9400" w:type="dxa"/>
        <w:tblLayout w:type="fixed"/>
        <w:tblCellMar>
          <w:left w:w="0" w:type="dxa"/>
          <w:right w:w="28" w:type="dxa"/>
        </w:tblCellMar>
        <w:tblLook w:val="01E0" w:firstRow="1" w:lastRow="1" w:firstColumn="1" w:lastColumn="1" w:noHBand="0" w:noVBand="0"/>
      </w:tblPr>
      <w:tblGrid>
        <w:gridCol w:w="9400"/>
      </w:tblGrid>
      <w:tr w:rsidR="00CB508A" w:rsidRPr="00FE50B2" w14:paraId="5DA882C2" w14:textId="77777777" w:rsidTr="00CD7688">
        <w:tc>
          <w:tcPr>
            <w:tcW w:w="9400" w:type="dxa"/>
          </w:tcPr>
          <w:p w14:paraId="42D0C1D3" w14:textId="77777777" w:rsidR="00CB508A" w:rsidRPr="00FE50B2" w:rsidRDefault="00CB508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bedrijfstypen in verband met het houden, verzorgen, verkopen van dieren en het produceren met dieren herkennen.</w:t>
            </w:r>
          </w:p>
        </w:tc>
      </w:tr>
      <w:tr w:rsidR="00CB508A" w:rsidRPr="00FE50B2" w14:paraId="23CE8A24" w14:textId="77777777" w:rsidTr="00CD7688">
        <w:tc>
          <w:tcPr>
            <w:tcW w:w="9400" w:type="dxa"/>
          </w:tcPr>
          <w:p w14:paraId="24AD34C7" w14:textId="77777777" w:rsidR="00CB508A" w:rsidRPr="00FE50B2" w:rsidRDefault="00CB508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 in uitbatingsvormen kennen in relatie tot het houden, verzorgen en verkopen van (hobby)dieren en/of het produceren met (productie)dieren.</w:t>
            </w:r>
          </w:p>
        </w:tc>
      </w:tr>
      <w:tr w:rsidR="00CB508A" w:rsidRPr="00FE50B2" w14:paraId="2AF25AF0" w14:textId="77777777" w:rsidTr="00CD7688">
        <w:tc>
          <w:tcPr>
            <w:tcW w:w="9400" w:type="dxa"/>
          </w:tcPr>
          <w:p w14:paraId="4596445F" w14:textId="77777777" w:rsidR="00CB508A" w:rsidRPr="00FE50B2" w:rsidRDefault="00CB508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algemene evoluties en het belang van de diverse sectoren waarbij dieren gehouden, verzorgd, geproduceerd, verwerkt en verkocht worden in de eigen regio onderzoeken en interpreteren om voeling te krijgen met de sector.</w:t>
            </w:r>
          </w:p>
          <w:p w14:paraId="30C9BA51" w14:textId="77777777" w:rsidR="00CB508A" w:rsidRPr="00FE50B2" w:rsidRDefault="00CB508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mogelijkheden in verband met verdere studies, wekomstandigheden en werkgelegenheden in de dierlijke sector verkennen en situeren.</w:t>
            </w:r>
          </w:p>
          <w:p w14:paraId="45FD8C0B" w14:textId="77777777" w:rsidR="00CB508A" w:rsidRPr="00FE50B2" w:rsidRDefault="00CB508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Bij de onderstaande doelstellingen (i.v.m. levenswijze en ontwikkeling, voeding, verzorging, huisvesting, vermeerdering en dierlijke producties) markteconomisch denken en handelen.</w:t>
            </w:r>
          </w:p>
        </w:tc>
      </w:tr>
    </w:tbl>
    <w:p w14:paraId="2E9773F8" w14:textId="77777777" w:rsidR="0082225A" w:rsidRPr="00797DB7" w:rsidRDefault="00257EA9" w:rsidP="00797DB7">
      <w:pPr>
        <w:pStyle w:val="LPTekst"/>
        <w:spacing w:after="0"/>
        <w:rPr>
          <w:b/>
          <w:sz w:val="22"/>
        </w:rPr>
      </w:pPr>
      <w:r w:rsidRPr="00797DB7">
        <w:rPr>
          <w:b/>
          <w:sz w:val="22"/>
        </w:rPr>
        <w:t>Dierenkennis</w:t>
      </w:r>
    </w:p>
    <w:tbl>
      <w:tblPr>
        <w:tblW w:w="9400" w:type="dxa"/>
        <w:tblLayout w:type="fixed"/>
        <w:tblCellMar>
          <w:left w:w="0" w:type="dxa"/>
          <w:right w:w="28" w:type="dxa"/>
        </w:tblCellMar>
        <w:tblLook w:val="01E0" w:firstRow="1" w:lastRow="1" w:firstColumn="1" w:lastColumn="1" w:noHBand="0" w:noVBand="0"/>
      </w:tblPr>
      <w:tblGrid>
        <w:gridCol w:w="9400"/>
      </w:tblGrid>
      <w:tr w:rsidR="00257EA9" w:rsidRPr="00FE50B2" w14:paraId="16767459" w14:textId="77777777" w:rsidTr="00CD7688">
        <w:tc>
          <w:tcPr>
            <w:tcW w:w="9400" w:type="dxa"/>
          </w:tcPr>
          <w:p w14:paraId="0348AF37" w14:textId="62BC0407" w:rsidR="00257EA9" w:rsidRPr="00FE50B2" w:rsidRDefault="00257EA9" w:rsidP="00BC0552">
            <w:pPr>
              <w:pStyle w:val="LPTekst"/>
              <w:spacing w:after="0"/>
              <w:rPr>
                <w:b/>
                <w:bCs/>
                <w:i/>
              </w:rPr>
            </w:pPr>
          </w:p>
        </w:tc>
      </w:tr>
      <w:tr w:rsidR="00257EA9" w:rsidRPr="00FE50B2" w14:paraId="77D5163F" w14:textId="77777777" w:rsidTr="00CD7688">
        <w:tc>
          <w:tcPr>
            <w:tcW w:w="9400" w:type="dxa"/>
          </w:tcPr>
          <w:p w14:paraId="595A49FB" w14:textId="77777777" w:rsidR="00257EA9" w:rsidRPr="00FE50B2" w:rsidRDefault="00257EA9" w:rsidP="00FD1E6E">
            <w:pPr>
              <w:pStyle w:val="VVKSOTekst"/>
              <w:numPr>
                <w:ilvl w:val="0"/>
                <w:numId w:val="44"/>
              </w:numPr>
              <w:spacing w:line="360" w:lineRule="auto"/>
              <w:rPr>
                <w:color w:val="404040" w:themeColor="text1" w:themeTint="BF"/>
              </w:rPr>
            </w:pPr>
            <w:r w:rsidRPr="00FE50B2">
              <w:rPr>
                <w:rFonts w:ascii="Trebuchet MS" w:hAnsi="Trebuchet MS"/>
                <w:color w:val="404040" w:themeColor="text1" w:themeTint="BF"/>
              </w:rPr>
              <w:t xml:space="preserve">Aan de hand van de uitwendige kenmerken typevoorbeelden uit de verschillende toepassingsgebieden herkennen, benoemen en classificeren met als doel de juiste vaardigheden bij de huisvestings-, voedings- en verzorgingsactiviteiten te kiezen en toe te passen. </w:t>
            </w:r>
          </w:p>
        </w:tc>
      </w:tr>
    </w:tbl>
    <w:p w14:paraId="44C35696" w14:textId="77777777" w:rsidR="00257EA9" w:rsidRPr="00797DB7" w:rsidRDefault="00257EA9" w:rsidP="00797DB7">
      <w:pPr>
        <w:pStyle w:val="LPTekst"/>
        <w:spacing w:after="0"/>
        <w:rPr>
          <w:b/>
          <w:sz w:val="22"/>
        </w:rPr>
      </w:pPr>
      <w:r w:rsidRPr="00797DB7">
        <w:rPr>
          <w:b/>
          <w:sz w:val="22"/>
        </w:rPr>
        <w:t>Levenswijze en ontwikkeling</w:t>
      </w:r>
    </w:p>
    <w:tbl>
      <w:tblPr>
        <w:tblW w:w="9400" w:type="dxa"/>
        <w:tblLayout w:type="fixed"/>
        <w:tblCellMar>
          <w:left w:w="0" w:type="dxa"/>
          <w:right w:w="28" w:type="dxa"/>
        </w:tblCellMar>
        <w:tblLook w:val="01E0" w:firstRow="1" w:lastRow="1" w:firstColumn="1" w:lastColumn="1" w:noHBand="0" w:noVBand="0"/>
      </w:tblPr>
      <w:tblGrid>
        <w:gridCol w:w="9400"/>
      </w:tblGrid>
      <w:tr w:rsidR="008C423A" w:rsidRPr="008C423A" w14:paraId="15827EB0" w14:textId="77777777" w:rsidTr="00CD7688">
        <w:tc>
          <w:tcPr>
            <w:tcW w:w="9400" w:type="dxa"/>
          </w:tcPr>
          <w:p w14:paraId="14DDA152" w14:textId="35BDB683" w:rsidR="008C423A" w:rsidRPr="00FE50B2" w:rsidRDefault="008C423A" w:rsidP="00BC0552">
            <w:pPr>
              <w:pStyle w:val="VVKSOTekstTabel"/>
              <w:spacing w:before="0" w:after="0" w:line="240" w:lineRule="auto"/>
              <w:rPr>
                <w:rFonts w:ascii="Trebuchet MS" w:hAnsi="Trebuchet MS"/>
                <w:b/>
                <w:i/>
                <w:color w:val="404040" w:themeColor="text1" w:themeTint="BF"/>
              </w:rPr>
            </w:pPr>
          </w:p>
        </w:tc>
      </w:tr>
      <w:tr w:rsidR="008C423A" w:rsidRPr="008C423A" w14:paraId="048127D1" w14:textId="77777777" w:rsidTr="00CD7688">
        <w:tc>
          <w:tcPr>
            <w:tcW w:w="9400" w:type="dxa"/>
          </w:tcPr>
          <w:p w14:paraId="4A42ECBF"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 xml:space="preserve">De structuren van het geraamte in verband brengen met de levenswijze van het dier in zijn milieu. </w:t>
            </w:r>
          </w:p>
        </w:tc>
      </w:tr>
      <w:tr w:rsidR="008C423A" w:rsidRPr="008C423A" w14:paraId="009D1EFD" w14:textId="77777777" w:rsidTr="00CD7688">
        <w:tc>
          <w:tcPr>
            <w:tcW w:w="9400" w:type="dxa"/>
          </w:tcPr>
          <w:p w14:paraId="69E13AE4"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de bouw en het belang van het spierstelsel bij dieren vergelijken om de verschillen in te zien i.v.m. de voortbeweging.</w:t>
            </w:r>
          </w:p>
        </w:tc>
      </w:tr>
      <w:tr w:rsidR="008C423A" w:rsidRPr="008C423A" w14:paraId="5C048200" w14:textId="77777777" w:rsidTr="00CD7688">
        <w:tc>
          <w:tcPr>
            <w:tcW w:w="9400" w:type="dxa"/>
          </w:tcPr>
          <w:p w14:paraId="26BA8171"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De functie en werking van het voortplantingsstelsel verwoorden met het oog op de voortplanting van verschillende dieren.</w:t>
            </w:r>
          </w:p>
        </w:tc>
      </w:tr>
      <w:tr w:rsidR="008C423A" w:rsidRPr="008C423A" w14:paraId="69093B72" w14:textId="77777777" w:rsidTr="00CD7688">
        <w:tc>
          <w:tcPr>
            <w:tcW w:w="9400" w:type="dxa"/>
          </w:tcPr>
          <w:p w14:paraId="33FC16F3"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fasen in ontwikkeling tot volwassen dier herkennen en registreren met het oog op verzorging, productie en voortplanting.</w:t>
            </w:r>
          </w:p>
        </w:tc>
      </w:tr>
      <w:tr w:rsidR="008C423A" w:rsidRPr="008C423A" w14:paraId="37D0CC29" w14:textId="77777777" w:rsidTr="00CD7688">
        <w:tc>
          <w:tcPr>
            <w:tcW w:w="9400" w:type="dxa"/>
          </w:tcPr>
          <w:p w14:paraId="223A7615"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Het belang aantonen van de wettelijke bepalingen inzake identificatie van dieren.</w:t>
            </w:r>
          </w:p>
        </w:tc>
      </w:tr>
      <w:tr w:rsidR="008C423A" w:rsidRPr="008C423A" w14:paraId="6F527B59" w14:textId="77777777" w:rsidTr="00CD7688">
        <w:trPr>
          <w:trHeight w:val="639"/>
        </w:trPr>
        <w:tc>
          <w:tcPr>
            <w:tcW w:w="9400" w:type="dxa"/>
          </w:tcPr>
          <w:p w14:paraId="60351423"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Gedrag waarnemen, onderscheiden en interpreteren in functie van het kennen en herkennen van normaal gedrag en goede conditie.</w:t>
            </w:r>
          </w:p>
        </w:tc>
      </w:tr>
    </w:tbl>
    <w:p w14:paraId="4A52F01B" w14:textId="77777777" w:rsidR="008C423A" w:rsidRPr="00BC0552" w:rsidRDefault="008C423A" w:rsidP="00BC0552">
      <w:pPr>
        <w:pStyle w:val="LPTekst"/>
        <w:spacing w:after="0"/>
        <w:rPr>
          <w:b/>
          <w:sz w:val="22"/>
        </w:rPr>
      </w:pPr>
      <w:r w:rsidRPr="00BC0552">
        <w:rPr>
          <w:b/>
          <w:sz w:val="22"/>
        </w:rPr>
        <w:t>Voeding</w:t>
      </w:r>
    </w:p>
    <w:tbl>
      <w:tblPr>
        <w:tblW w:w="9400" w:type="dxa"/>
        <w:tblLayout w:type="fixed"/>
        <w:tblCellMar>
          <w:left w:w="0" w:type="dxa"/>
          <w:right w:w="28" w:type="dxa"/>
        </w:tblCellMar>
        <w:tblLook w:val="01E0" w:firstRow="1" w:lastRow="1" w:firstColumn="1" w:lastColumn="1" w:noHBand="0" w:noVBand="0"/>
      </w:tblPr>
      <w:tblGrid>
        <w:gridCol w:w="9400"/>
      </w:tblGrid>
      <w:tr w:rsidR="00BC0552" w:rsidRPr="00FE50B2" w14:paraId="734AC4FB" w14:textId="77777777" w:rsidTr="00CD7688">
        <w:tc>
          <w:tcPr>
            <w:tcW w:w="9400" w:type="dxa"/>
          </w:tcPr>
          <w:p w14:paraId="48A4BF46" w14:textId="77777777" w:rsidR="00BC0552" w:rsidRPr="00FE50B2" w:rsidRDefault="00BC0552" w:rsidP="00BC0552">
            <w:pPr>
              <w:pStyle w:val="VVKSOTekstTabel"/>
              <w:spacing w:before="0" w:after="0" w:line="240" w:lineRule="auto"/>
              <w:rPr>
                <w:rFonts w:ascii="Trebuchet MS" w:hAnsi="Trebuchet MS"/>
                <w:b/>
                <w:i/>
                <w:color w:val="404040" w:themeColor="text1" w:themeTint="BF"/>
              </w:rPr>
            </w:pPr>
          </w:p>
        </w:tc>
      </w:tr>
      <w:tr w:rsidR="008C423A" w:rsidRPr="00FE50B2" w14:paraId="1E91A738" w14:textId="77777777" w:rsidTr="00CD7688">
        <w:tc>
          <w:tcPr>
            <w:tcW w:w="9400" w:type="dxa"/>
          </w:tcPr>
          <w:p w14:paraId="610F2F2C"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Relaties leggen tussen de bouw van het spijsverteringstelsel en de eetgewoonten, de vertering en de voedingsbehoeften van verschillende dieren.</w:t>
            </w:r>
          </w:p>
        </w:tc>
      </w:tr>
      <w:tr w:rsidR="008C423A" w:rsidRPr="00FE50B2" w14:paraId="35D2795B" w14:textId="77777777" w:rsidTr="00CD7688">
        <w:tc>
          <w:tcPr>
            <w:tcW w:w="9400" w:type="dxa"/>
          </w:tcPr>
          <w:p w14:paraId="54C8C8F6"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samenstelling van rantsoenen kunnen beoordelen in functie van de productie, de groei, de ontwikkeling en het welzijn van dieren. (U)</w:t>
            </w:r>
          </w:p>
        </w:tc>
      </w:tr>
      <w:tr w:rsidR="008C423A" w:rsidRPr="00FE50B2" w14:paraId="4FD4CA54" w14:textId="77777777" w:rsidTr="00CD7688">
        <w:tc>
          <w:tcPr>
            <w:tcW w:w="9400" w:type="dxa"/>
          </w:tcPr>
          <w:p w14:paraId="668678CA"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Geschikte voederwijzen kiezen en toepassen.</w:t>
            </w:r>
          </w:p>
        </w:tc>
      </w:tr>
      <w:tr w:rsidR="008C423A" w:rsidRPr="00FE50B2" w14:paraId="37C7F7BF" w14:textId="77777777" w:rsidTr="00CD7688">
        <w:tc>
          <w:tcPr>
            <w:tcW w:w="9400" w:type="dxa"/>
          </w:tcPr>
          <w:p w14:paraId="3162D667"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Bij het voederen van dieren rekening houden met veiligheid, hygiëne, persoonlijke bescherming en het dierenwelzijn.</w:t>
            </w:r>
          </w:p>
        </w:tc>
      </w:tr>
    </w:tbl>
    <w:p w14:paraId="1B7215EB" w14:textId="77777777" w:rsidR="00257EA9" w:rsidRPr="00BC0552" w:rsidRDefault="008C423A" w:rsidP="00BC0552">
      <w:pPr>
        <w:pStyle w:val="LPTekst"/>
        <w:rPr>
          <w:b/>
          <w:sz w:val="22"/>
        </w:rPr>
      </w:pPr>
      <w:r w:rsidRPr="00BC0552">
        <w:rPr>
          <w:b/>
          <w:sz w:val="22"/>
        </w:rPr>
        <w:t>Verzorging</w:t>
      </w:r>
    </w:p>
    <w:tbl>
      <w:tblPr>
        <w:tblW w:w="9400" w:type="dxa"/>
        <w:tblLayout w:type="fixed"/>
        <w:tblCellMar>
          <w:left w:w="0" w:type="dxa"/>
          <w:right w:w="28" w:type="dxa"/>
        </w:tblCellMar>
        <w:tblLook w:val="01E0" w:firstRow="1" w:lastRow="1" w:firstColumn="1" w:lastColumn="1" w:noHBand="0" w:noVBand="0"/>
      </w:tblPr>
      <w:tblGrid>
        <w:gridCol w:w="9400"/>
      </w:tblGrid>
      <w:tr w:rsidR="008C423A" w:rsidRPr="00FE50B2" w14:paraId="28E967BC" w14:textId="77777777" w:rsidTr="00CD7688">
        <w:trPr>
          <w:trHeight w:val="566"/>
        </w:trPr>
        <w:tc>
          <w:tcPr>
            <w:tcW w:w="9400" w:type="dxa"/>
            <w:tcBorders>
              <w:bottom w:val="nil"/>
            </w:tcBorders>
          </w:tcPr>
          <w:p w14:paraId="7BC3FDB8"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van het bloedvatenstelsel opzoeken en vergelijken met het oog op de verzorgingsbehoeften en verzorgingsactiviteiten.</w:t>
            </w:r>
          </w:p>
        </w:tc>
      </w:tr>
      <w:tr w:rsidR="008C423A" w:rsidRPr="00FE50B2" w14:paraId="5461947B" w14:textId="77777777" w:rsidTr="00CD7688">
        <w:tc>
          <w:tcPr>
            <w:tcW w:w="9400" w:type="dxa"/>
          </w:tcPr>
          <w:p w14:paraId="1D3D5138"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de bouw en het belang van het spierstelsel bij dieren vergelijken om de verschillen in te zien i.v.m. de verzorgingsbehoeften en verzorgingsactiviteiten.</w:t>
            </w:r>
          </w:p>
        </w:tc>
      </w:tr>
      <w:tr w:rsidR="008C423A" w:rsidRPr="00FE50B2" w14:paraId="4F9F52E8" w14:textId="77777777" w:rsidTr="00CD7688">
        <w:tc>
          <w:tcPr>
            <w:tcW w:w="9400" w:type="dxa"/>
          </w:tcPr>
          <w:p w14:paraId="3E8A02EF"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en werking van het excretie- en voortplantingsstelsel opzoeken en kennen met het oog op de verzorgingsbehoeften en de verzorgingsactiviteiten.</w:t>
            </w:r>
          </w:p>
        </w:tc>
      </w:tr>
      <w:tr w:rsidR="008C423A" w:rsidRPr="00FE50B2" w14:paraId="5CF21043" w14:textId="77777777" w:rsidTr="00CD7688">
        <w:tc>
          <w:tcPr>
            <w:tcW w:w="9400" w:type="dxa"/>
          </w:tcPr>
          <w:p w14:paraId="2E3C5E15"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Aan de hand van een gekozen diersoort de gebeurtenissen van de geslachtscyclus opzoeken, kennen en herkennen met het oog op de verzorgingsbehoeften en de verzorgingsactiviteiten.</w:t>
            </w:r>
          </w:p>
        </w:tc>
      </w:tr>
      <w:tr w:rsidR="008C423A" w:rsidRPr="00FE50B2" w14:paraId="30B90D90" w14:textId="77777777" w:rsidTr="00CD7688">
        <w:tc>
          <w:tcPr>
            <w:tcW w:w="9400" w:type="dxa"/>
          </w:tcPr>
          <w:p w14:paraId="4D66C2DD"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Uitvoeren van de dagelijkse verzorgingsactiviteiten rekening houden met veiligheid, hygiëne, persoonlijke bescherming en het dierenwelzijn.</w:t>
            </w:r>
          </w:p>
          <w:p w14:paraId="7A4E8108" w14:textId="77777777" w:rsidR="008C423A" w:rsidRPr="00FE50B2" w:rsidRDefault="008C42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Werkzaamheden in verband met de verzorging van dieren uitvoeren, rapporteren en registreren.</w:t>
            </w:r>
          </w:p>
        </w:tc>
      </w:tr>
    </w:tbl>
    <w:p w14:paraId="289DBC76" w14:textId="77777777" w:rsidR="00FD1E6E" w:rsidRDefault="00FD1E6E" w:rsidP="00BC0552">
      <w:pPr>
        <w:pStyle w:val="LPTekst"/>
        <w:rPr>
          <w:b/>
          <w:sz w:val="22"/>
        </w:rPr>
      </w:pPr>
    </w:p>
    <w:p w14:paraId="464A1851" w14:textId="77777777" w:rsidR="008C423A" w:rsidRPr="00BC0552" w:rsidRDefault="00CD7688" w:rsidP="00BC0552">
      <w:pPr>
        <w:pStyle w:val="LPTekst"/>
        <w:rPr>
          <w:b/>
          <w:sz w:val="22"/>
        </w:rPr>
      </w:pPr>
      <w:r w:rsidRPr="00BC0552">
        <w:rPr>
          <w:b/>
          <w:sz w:val="22"/>
        </w:rPr>
        <w:lastRenderedPageBreak/>
        <w:t>Huisvesting</w:t>
      </w:r>
    </w:p>
    <w:tbl>
      <w:tblPr>
        <w:tblW w:w="9400" w:type="dxa"/>
        <w:tblLayout w:type="fixed"/>
        <w:tblCellMar>
          <w:left w:w="0" w:type="dxa"/>
          <w:right w:w="28" w:type="dxa"/>
        </w:tblCellMar>
        <w:tblLook w:val="01E0" w:firstRow="1" w:lastRow="1" w:firstColumn="1" w:lastColumn="1" w:noHBand="0" w:noVBand="0"/>
      </w:tblPr>
      <w:tblGrid>
        <w:gridCol w:w="9400"/>
      </w:tblGrid>
      <w:tr w:rsidR="00157D3A" w:rsidRPr="00FE50B2" w14:paraId="589863A0" w14:textId="77777777" w:rsidTr="00157D3A">
        <w:tc>
          <w:tcPr>
            <w:tcW w:w="9400" w:type="dxa"/>
          </w:tcPr>
          <w:p w14:paraId="30556F37"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Relaties leggen tussen de klimatologische omstandigheden, gezondheid en welzijn van dieren.</w:t>
            </w:r>
          </w:p>
        </w:tc>
      </w:tr>
      <w:tr w:rsidR="00157D3A" w:rsidRPr="00FE50B2" w14:paraId="5EA3C040" w14:textId="77777777" w:rsidTr="00157D3A">
        <w:tc>
          <w:tcPr>
            <w:tcW w:w="9400" w:type="dxa"/>
          </w:tcPr>
          <w:p w14:paraId="6932D860"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de bouw en het belang van het spierstelsel bij dieren vergelijken om de verschillen in te zien i.v.m. de huisvesting.</w:t>
            </w:r>
          </w:p>
        </w:tc>
      </w:tr>
      <w:tr w:rsidR="00157D3A" w:rsidRPr="00FE50B2" w14:paraId="3EAD3EB8" w14:textId="77777777" w:rsidTr="00157D3A">
        <w:tc>
          <w:tcPr>
            <w:tcW w:w="9400" w:type="dxa"/>
          </w:tcPr>
          <w:p w14:paraId="4B134E3C"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functie en werking van het excretie- en voortplantingsstelsel opzoeken en kennen met het oog op de huisvesting van verschillende dieren.</w:t>
            </w:r>
          </w:p>
        </w:tc>
      </w:tr>
      <w:tr w:rsidR="00157D3A" w:rsidRPr="00FE50B2" w14:paraId="58D207ED" w14:textId="77777777" w:rsidTr="00157D3A">
        <w:tc>
          <w:tcPr>
            <w:tcW w:w="9400" w:type="dxa"/>
          </w:tcPr>
          <w:p w14:paraId="174BFA67"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Relatie leggen tussen de bouw van het ademhalingstelsel en de beschermingsmogelijkheden van de luchtwegen tegen infecties bij dieren.</w:t>
            </w:r>
          </w:p>
        </w:tc>
      </w:tr>
      <w:tr w:rsidR="00157D3A" w:rsidRPr="00FE50B2" w14:paraId="2E32F5E8" w14:textId="77777777" w:rsidTr="00157D3A">
        <w:tc>
          <w:tcPr>
            <w:tcW w:w="9400" w:type="dxa"/>
          </w:tcPr>
          <w:p w14:paraId="0C86E605"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Aan de hand van een gekozen diersoort de gebeurtenissen van een geslachtscyclus herkennen met het oog op de huisvesting.</w:t>
            </w:r>
          </w:p>
        </w:tc>
      </w:tr>
      <w:tr w:rsidR="00157D3A" w:rsidRPr="00FE50B2" w14:paraId="37FB1061" w14:textId="77777777" w:rsidTr="00157D3A">
        <w:tc>
          <w:tcPr>
            <w:tcW w:w="9400" w:type="dxa"/>
          </w:tcPr>
          <w:p w14:paraId="74107F93"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Dierenhuisvesting op veiligheid en op diervriendelijkheid beoordelen in relatie met de inwendige en uitwendige bouw van dieren en de eisen of noodzakelijke voorzieningen die dieren daardoor stellen aan hun verblijf.</w:t>
            </w:r>
          </w:p>
        </w:tc>
      </w:tr>
      <w:tr w:rsidR="00157D3A" w:rsidRPr="00FE50B2" w14:paraId="44E089B6" w14:textId="77777777" w:rsidTr="00157D3A">
        <w:tc>
          <w:tcPr>
            <w:tcW w:w="9400" w:type="dxa"/>
          </w:tcPr>
          <w:p w14:paraId="35B03B52"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Gevolgen voor de producent inschatten wanneer hij zich niet houdt aan de wettelijke bepalingen en reglementering inzake huisvesting van dieren.</w:t>
            </w:r>
          </w:p>
        </w:tc>
      </w:tr>
      <w:tr w:rsidR="00157D3A" w:rsidRPr="00FE50B2" w14:paraId="7ECC514B" w14:textId="77777777" w:rsidTr="00157D3A">
        <w:tc>
          <w:tcPr>
            <w:tcW w:w="9400" w:type="dxa"/>
          </w:tcPr>
          <w:p w14:paraId="750FEB8C" w14:textId="77777777" w:rsidR="00157D3A" w:rsidRPr="00FE50B2" w:rsidRDefault="00157D3A"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Inrichtings-, herstellings- en onderhoudsactiviteiten aan dierenverblijven inventariseren en uitvoeren.</w:t>
            </w:r>
          </w:p>
        </w:tc>
      </w:tr>
    </w:tbl>
    <w:p w14:paraId="4C6689EA" w14:textId="2ADA6CDA" w:rsidR="00827D9F" w:rsidRPr="00BC0552" w:rsidRDefault="00827D9F" w:rsidP="00BC0552">
      <w:pPr>
        <w:pStyle w:val="LPTekst"/>
        <w:rPr>
          <w:b/>
          <w:sz w:val="22"/>
        </w:rPr>
      </w:pPr>
      <w:r w:rsidRPr="00BC0552">
        <w:rPr>
          <w:b/>
          <w:sz w:val="22"/>
        </w:rPr>
        <w:t>Vermeerdering</w:t>
      </w:r>
    </w:p>
    <w:tbl>
      <w:tblPr>
        <w:tblW w:w="0" w:type="auto"/>
        <w:tblLook w:val="01E0" w:firstRow="1" w:lastRow="1" w:firstColumn="1" w:lastColumn="1" w:noHBand="0" w:noVBand="0"/>
      </w:tblPr>
      <w:tblGrid>
        <w:gridCol w:w="9070"/>
      </w:tblGrid>
      <w:tr w:rsidR="00827D9F" w:rsidRPr="00FE50B2" w14:paraId="01A6EA99" w14:textId="77777777" w:rsidTr="00A66DB2">
        <w:tc>
          <w:tcPr>
            <w:tcW w:w="9778" w:type="dxa"/>
          </w:tcPr>
          <w:p w14:paraId="14C5C1C2" w14:textId="77777777" w:rsidR="00827D9F" w:rsidRPr="00FE50B2" w:rsidRDefault="00827D9F"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Dieren vermeerderen rekening houdend met hun specifieke karakteristieken en hedendaagse  methoden en criteria.</w:t>
            </w:r>
          </w:p>
        </w:tc>
      </w:tr>
    </w:tbl>
    <w:p w14:paraId="7B82AF1E" w14:textId="77777777" w:rsidR="00157D3A" w:rsidRPr="00BC0552" w:rsidRDefault="00E8230E" w:rsidP="00BC0552">
      <w:pPr>
        <w:pStyle w:val="LPTekst"/>
        <w:rPr>
          <w:b/>
          <w:sz w:val="22"/>
        </w:rPr>
      </w:pPr>
      <w:r w:rsidRPr="00BC0552">
        <w:rPr>
          <w:b/>
          <w:sz w:val="22"/>
        </w:rPr>
        <w:t>Gezondheid (U)</w:t>
      </w:r>
    </w:p>
    <w:tbl>
      <w:tblPr>
        <w:tblW w:w="9400" w:type="dxa"/>
        <w:tblLayout w:type="fixed"/>
        <w:tblCellMar>
          <w:left w:w="0" w:type="dxa"/>
          <w:right w:w="28" w:type="dxa"/>
        </w:tblCellMar>
        <w:tblLook w:val="01E0" w:firstRow="1" w:lastRow="1" w:firstColumn="1" w:lastColumn="1" w:noHBand="0" w:noVBand="0"/>
      </w:tblPr>
      <w:tblGrid>
        <w:gridCol w:w="9400"/>
      </w:tblGrid>
      <w:tr w:rsidR="00E8230E" w:rsidRPr="00FE50B2" w14:paraId="46C00668" w14:textId="77777777" w:rsidTr="00A66DB2">
        <w:tc>
          <w:tcPr>
            <w:tcW w:w="9400" w:type="dxa"/>
          </w:tcPr>
          <w:p w14:paraId="7D371F7D"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Veel voorkomende (gebreks)ziekten bij enkele diersoorten herkennen en beoordelen om de verschillende maatregelen in verband met hygiëne, gezondheid en welzijn van dieren toe te passen. (U)</w:t>
            </w:r>
          </w:p>
        </w:tc>
      </w:tr>
    </w:tbl>
    <w:p w14:paraId="4FC29155" w14:textId="77777777" w:rsidR="00827D9F" w:rsidRPr="00BC0552" w:rsidRDefault="00E8230E" w:rsidP="00BC0552">
      <w:pPr>
        <w:pStyle w:val="LPTekst"/>
        <w:rPr>
          <w:b/>
          <w:sz w:val="22"/>
        </w:rPr>
      </w:pPr>
      <w:r w:rsidRPr="00BC0552">
        <w:rPr>
          <w:b/>
          <w:sz w:val="22"/>
        </w:rPr>
        <w:t>Dierlijke producties</w:t>
      </w:r>
    </w:p>
    <w:tbl>
      <w:tblPr>
        <w:tblW w:w="9400" w:type="dxa"/>
        <w:tblLayout w:type="fixed"/>
        <w:tblCellMar>
          <w:left w:w="0" w:type="dxa"/>
          <w:right w:w="28" w:type="dxa"/>
        </w:tblCellMar>
        <w:tblLook w:val="01E0" w:firstRow="1" w:lastRow="1" w:firstColumn="1" w:lastColumn="1" w:noHBand="0" w:noVBand="0"/>
      </w:tblPr>
      <w:tblGrid>
        <w:gridCol w:w="9400"/>
      </w:tblGrid>
      <w:tr w:rsidR="00E8230E" w:rsidRPr="00FE50B2" w14:paraId="3385DBA5" w14:textId="77777777" w:rsidTr="00A66DB2">
        <w:tc>
          <w:tcPr>
            <w:tcW w:w="9400" w:type="dxa"/>
          </w:tcPr>
          <w:p w14:paraId="764E43A4"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relatie leggen tussen dierlijke productie en de (handels)producten die ervan afgeleid worden.</w:t>
            </w:r>
          </w:p>
        </w:tc>
      </w:tr>
      <w:tr w:rsidR="00E8230E" w:rsidRPr="00FE50B2" w14:paraId="37FADDDD" w14:textId="77777777" w:rsidTr="00A66DB2">
        <w:tc>
          <w:tcPr>
            <w:tcW w:w="9400" w:type="dxa"/>
          </w:tcPr>
          <w:p w14:paraId="31482687" w14:textId="6754CC10" w:rsidR="00E8230E" w:rsidRPr="00FE50B2" w:rsidRDefault="00E8230E" w:rsidP="00A66DB2">
            <w:pPr>
              <w:pStyle w:val="VVKSOTekstTabel"/>
              <w:spacing w:before="0" w:after="240" w:line="240" w:lineRule="auto"/>
              <w:rPr>
                <w:rFonts w:ascii="Trebuchet MS" w:hAnsi="Trebuchet MS"/>
                <w:bCs/>
                <w:i/>
                <w:color w:val="404040" w:themeColor="text1" w:themeTint="BF"/>
              </w:rPr>
            </w:pPr>
            <w:r w:rsidRPr="00FE50B2">
              <w:rPr>
                <w:rFonts w:ascii="Trebuchet MS" w:hAnsi="Trebuchet MS"/>
                <w:bCs/>
                <w:i/>
                <w:color w:val="404040" w:themeColor="text1" w:themeTint="BF"/>
              </w:rPr>
              <w:t xml:space="preserve">Herkauwers </w:t>
            </w:r>
            <w:r w:rsidRPr="00FE50B2">
              <w:rPr>
                <w:rFonts w:ascii="Trebuchet MS" w:hAnsi="Trebuchet MS"/>
                <w:bCs/>
                <w:i/>
                <w:color w:val="404040" w:themeColor="text1" w:themeTint="BF"/>
                <w:u w:val="single"/>
              </w:rPr>
              <w:t>of</w:t>
            </w:r>
            <w:r w:rsidRPr="00FE50B2">
              <w:rPr>
                <w:rFonts w:ascii="Trebuchet MS" w:hAnsi="Trebuchet MS"/>
                <w:bCs/>
                <w:i/>
                <w:color w:val="404040" w:themeColor="text1" w:themeTint="BF"/>
              </w:rPr>
              <w:t xml:space="preserve"> Andere zoogdieren</w:t>
            </w:r>
          </w:p>
        </w:tc>
      </w:tr>
      <w:tr w:rsidR="00E8230E" w:rsidRPr="00FE50B2" w14:paraId="5781D3A5" w14:textId="77777777" w:rsidTr="00A66DB2">
        <w:tc>
          <w:tcPr>
            <w:tcW w:w="9400" w:type="dxa"/>
          </w:tcPr>
          <w:p w14:paraId="2E1E3271"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invloed van de bouw en de rol van de uier bij de melkproductie verwoorden. (U)</w:t>
            </w:r>
          </w:p>
        </w:tc>
      </w:tr>
      <w:tr w:rsidR="00E8230E" w:rsidRPr="00FE50B2" w14:paraId="0698197D" w14:textId="77777777" w:rsidTr="00A66DB2">
        <w:tc>
          <w:tcPr>
            <w:tcW w:w="9400" w:type="dxa"/>
          </w:tcPr>
          <w:p w14:paraId="2AA13C6E"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Factoren aangeven die een invloed hebben op de samenstelling en de kwaliteit van melk.</w:t>
            </w:r>
          </w:p>
        </w:tc>
      </w:tr>
      <w:tr w:rsidR="00E8230E" w:rsidRPr="00FE50B2" w14:paraId="3CA685F8" w14:textId="77777777" w:rsidTr="00A66DB2">
        <w:tc>
          <w:tcPr>
            <w:tcW w:w="9400" w:type="dxa"/>
          </w:tcPr>
          <w:p w14:paraId="14167581"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Melkstalsystemen herkennen en vergelijken. (U)</w:t>
            </w:r>
          </w:p>
        </w:tc>
      </w:tr>
      <w:tr w:rsidR="00E8230E" w:rsidRPr="00FE50B2" w14:paraId="3084001B" w14:textId="77777777" w:rsidTr="00A66DB2">
        <w:tc>
          <w:tcPr>
            <w:tcW w:w="9400" w:type="dxa"/>
          </w:tcPr>
          <w:p w14:paraId="5B6E4618"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Dierengewicht schatten met als doel bij het wegen van dieren realistische resultaten in te schatten en de gemiddelde groei per dag te berekenen. (U)</w:t>
            </w:r>
          </w:p>
        </w:tc>
      </w:tr>
      <w:tr w:rsidR="00E8230E" w:rsidRPr="00FE50B2" w14:paraId="79A6941E" w14:textId="77777777" w:rsidTr="00A66DB2">
        <w:tc>
          <w:tcPr>
            <w:tcW w:w="9400" w:type="dxa"/>
          </w:tcPr>
          <w:p w14:paraId="5304C92D" w14:textId="77777777" w:rsidR="00E8230E" w:rsidRPr="00FE50B2" w:rsidRDefault="00E8230E" w:rsidP="00BC0552">
            <w:pPr>
              <w:pStyle w:val="VVKSOTekstTabel"/>
              <w:spacing w:before="0" w:after="240" w:line="240" w:lineRule="auto"/>
              <w:rPr>
                <w:rFonts w:ascii="Trebuchet MS" w:hAnsi="Trebuchet MS"/>
                <w:i/>
                <w:color w:val="404040" w:themeColor="text1" w:themeTint="BF"/>
              </w:rPr>
            </w:pPr>
            <w:r w:rsidRPr="00FE50B2">
              <w:rPr>
                <w:rFonts w:ascii="Trebuchet MS" w:hAnsi="Trebuchet MS"/>
                <w:bCs/>
                <w:i/>
                <w:color w:val="404040" w:themeColor="text1" w:themeTint="BF"/>
              </w:rPr>
              <w:t>Toepassingsgebied verplicht: Vogels</w:t>
            </w:r>
          </w:p>
        </w:tc>
      </w:tr>
      <w:tr w:rsidR="00E8230E" w:rsidRPr="00FE50B2" w14:paraId="733A5ADD" w14:textId="77777777" w:rsidTr="00A66DB2">
        <w:tc>
          <w:tcPr>
            <w:tcW w:w="9400" w:type="dxa"/>
          </w:tcPr>
          <w:p w14:paraId="068D3BC3"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De samenstelling van eieren kennen om de invloedsfactoren op de eivorming te duiden.</w:t>
            </w:r>
          </w:p>
        </w:tc>
      </w:tr>
      <w:tr w:rsidR="00E8230E" w:rsidRPr="00FE50B2" w14:paraId="04D99122" w14:textId="77777777" w:rsidTr="00A66DB2">
        <w:tc>
          <w:tcPr>
            <w:tcW w:w="9400" w:type="dxa"/>
          </w:tcPr>
          <w:p w14:paraId="20BCC4E0" w14:textId="77777777" w:rsidR="00E8230E" w:rsidRPr="00FE50B2" w:rsidRDefault="00E8230E" w:rsidP="00BC0552">
            <w:pPr>
              <w:pStyle w:val="VVKSOTekstTabel"/>
              <w:spacing w:before="0" w:after="240" w:line="240" w:lineRule="auto"/>
              <w:rPr>
                <w:rFonts w:ascii="Trebuchet MS" w:hAnsi="Trebuchet MS"/>
                <w:i/>
                <w:color w:val="404040" w:themeColor="text1" w:themeTint="BF"/>
              </w:rPr>
            </w:pPr>
            <w:r w:rsidRPr="00FE50B2">
              <w:rPr>
                <w:rFonts w:ascii="Trebuchet MS" w:hAnsi="Trebuchet MS"/>
                <w:bCs/>
                <w:i/>
                <w:color w:val="404040" w:themeColor="text1" w:themeTint="BF"/>
              </w:rPr>
              <w:t>Toepassingsgebied verplicht: Andere</w:t>
            </w:r>
          </w:p>
        </w:tc>
      </w:tr>
      <w:tr w:rsidR="00E8230E" w:rsidRPr="00FE50B2" w14:paraId="3091669D" w14:textId="77777777" w:rsidTr="00A66DB2">
        <w:tc>
          <w:tcPr>
            <w:tcW w:w="9400" w:type="dxa"/>
          </w:tcPr>
          <w:p w14:paraId="29A16AF8" w14:textId="77777777" w:rsidR="00E8230E" w:rsidRPr="00FE50B2" w:rsidRDefault="00E8230E" w:rsidP="00FD1E6E">
            <w:pPr>
              <w:pStyle w:val="VVKSOTekst"/>
              <w:numPr>
                <w:ilvl w:val="0"/>
                <w:numId w:val="44"/>
              </w:numPr>
              <w:spacing w:line="360" w:lineRule="auto"/>
              <w:rPr>
                <w:rFonts w:ascii="Trebuchet MS" w:hAnsi="Trebuchet MS"/>
                <w:color w:val="404040" w:themeColor="text1" w:themeTint="BF"/>
              </w:rPr>
            </w:pPr>
            <w:r w:rsidRPr="00FE50B2">
              <w:rPr>
                <w:rFonts w:ascii="Trebuchet MS" w:hAnsi="Trebuchet MS"/>
                <w:color w:val="404040" w:themeColor="text1" w:themeTint="BF"/>
              </w:rPr>
              <w:t>Het belang van de samenstelling en voedingswaarde van vis kennen in relatie tot de productie.</w:t>
            </w:r>
          </w:p>
        </w:tc>
      </w:tr>
    </w:tbl>
    <w:p w14:paraId="7150423A" w14:textId="5FED85C6" w:rsidR="00E8230E" w:rsidRDefault="00E721BD" w:rsidP="00456498">
      <w:pPr>
        <w:pStyle w:val="LPKop2"/>
      </w:pPr>
      <w:bookmarkStart w:id="12" w:name="_Toc440200824"/>
      <w:r>
        <w:t>MILIEU</w:t>
      </w:r>
      <w:bookmarkEnd w:id="12"/>
    </w:p>
    <w:p w14:paraId="2F099C83" w14:textId="27BD64F4" w:rsidR="00E721BD" w:rsidRPr="00FE50B2" w:rsidRDefault="00456498" w:rsidP="00456498">
      <w:pPr>
        <w:pStyle w:val="VVKSOTekst"/>
        <w:spacing w:line="360" w:lineRule="auto"/>
        <w:rPr>
          <w:rFonts w:ascii="Trebuchet MS" w:hAnsi="Trebuchet MS"/>
          <w:color w:val="404040" w:themeColor="text1" w:themeTint="BF"/>
        </w:rPr>
      </w:pPr>
      <w:r w:rsidRPr="00FE50B2">
        <w:rPr>
          <w:rFonts w:ascii="Trebuchet MS" w:hAnsi="Trebuchet MS"/>
          <w:color w:val="404040" w:themeColor="text1" w:themeTint="BF"/>
        </w:rPr>
        <w:t>H</w:t>
      </w:r>
      <w:r w:rsidR="00E721BD" w:rsidRPr="00FE50B2">
        <w:rPr>
          <w:rFonts w:ascii="Trebuchet MS" w:hAnsi="Trebuchet MS"/>
          <w:color w:val="404040" w:themeColor="text1" w:themeTint="BF"/>
        </w:rPr>
        <w:t>et onderdeel “Milieu” komt</w:t>
      </w:r>
      <w:r w:rsidRPr="00FE50B2">
        <w:rPr>
          <w:rFonts w:ascii="Trebuchet MS" w:hAnsi="Trebuchet MS"/>
          <w:color w:val="404040" w:themeColor="text1" w:themeTint="BF"/>
        </w:rPr>
        <w:t xml:space="preserve"> ook</w:t>
      </w:r>
      <w:r w:rsidR="00E721BD" w:rsidRPr="00FE50B2">
        <w:rPr>
          <w:rFonts w:ascii="Trebuchet MS" w:hAnsi="Trebuchet MS"/>
          <w:color w:val="404040" w:themeColor="text1" w:themeTint="BF"/>
        </w:rPr>
        <w:t xml:space="preserve"> in het leerplan Toegepaste biologie gedeeltelijk aan bod (biotoopstudie, ecosystemen, protista, monera, fungi).</w:t>
      </w:r>
      <w:r w:rsidRPr="00FE50B2">
        <w:rPr>
          <w:rFonts w:ascii="Trebuchet MS" w:hAnsi="Trebuchet MS"/>
          <w:color w:val="404040" w:themeColor="text1" w:themeTint="BF"/>
        </w:rPr>
        <w:t xml:space="preserve"> Afstemming met de vakwerkgroep Toegepaste biologie is bijgevolg noodzakelijk.</w:t>
      </w:r>
    </w:p>
    <w:p w14:paraId="1EC627BB" w14:textId="77777777" w:rsidR="00E721BD" w:rsidRPr="00FE50B2" w:rsidRDefault="00E9200B" w:rsidP="00456498">
      <w:pPr>
        <w:pStyle w:val="LPTekst"/>
        <w:rPr>
          <w:b/>
          <w:sz w:val="22"/>
        </w:rPr>
      </w:pPr>
      <w:r w:rsidRPr="00FE50B2">
        <w:rPr>
          <w:b/>
          <w:sz w:val="22"/>
        </w:rPr>
        <w:t>Invloed van abiotische factoren op het milieu en de groei- en ontwikkelingsprocessen bij planten en dieren</w:t>
      </w:r>
    </w:p>
    <w:tbl>
      <w:tblPr>
        <w:tblW w:w="9500" w:type="dxa"/>
        <w:tblLayout w:type="fixed"/>
        <w:tblCellMar>
          <w:left w:w="0" w:type="dxa"/>
          <w:right w:w="28" w:type="dxa"/>
        </w:tblCellMar>
        <w:tblLook w:val="01E0" w:firstRow="1" w:lastRow="1" w:firstColumn="1" w:lastColumn="1" w:noHBand="0" w:noVBand="0"/>
      </w:tblPr>
      <w:tblGrid>
        <w:gridCol w:w="9500"/>
      </w:tblGrid>
      <w:tr w:rsidR="00E9200B" w:rsidRPr="00FE50B2" w14:paraId="14B15FCE" w14:textId="77777777" w:rsidTr="00A66DB2">
        <w:tc>
          <w:tcPr>
            <w:tcW w:w="9500" w:type="dxa"/>
          </w:tcPr>
          <w:p w14:paraId="32EEF81E"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verschillende bestanddelen en lagen van een bodem herkennen om aan de hand van de eigenschappen en de samenstelling van de bodemfracties de grondsoort te bepalen.</w:t>
            </w:r>
          </w:p>
        </w:tc>
      </w:tr>
      <w:tr w:rsidR="00E9200B" w:rsidRPr="00FE50B2" w14:paraId="093B1EFB" w14:textId="77777777" w:rsidTr="00A66DB2">
        <w:tc>
          <w:tcPr>
            <w:tcW w:w="9500" w:type="dxa"/>
          </w:tcPr>
          <w:p w14:paraId="73B5318F"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belangrijkste grondsoorten op de kaart van België situeren en indelen.</w:t>
            </w:r>
          </w:p>
        </w:tc>
      </w:tr>
      <w:tr w:rsidR="00E9200B" w:rsidRPr="00FE50B2" w14:paraId="3DB2227A" w14:textId="77777777" w:rsidTr="00A66DB2">
        <w:tc>
          <w:tcPr>
            <w:tcW w:w="9500" w:type="dxa"/>
          </w:tcPr>
          <w:p w14:paraId="3C20498B"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Een bodemkaart van eigen streek interpreteren om de invloed op de ontwikkeling van de natuurlijke fauna en flora en van de bio-agrarische sector af te leiden.</w:t>
            </w:r>
          </w:p>
        </w:tc>
      </w:tr>
      <w:tr w:rsidR="00E9200B" w:rsidRPr="00FE50B2" w14:paraId="65EC47FF" w14:textId="77777777" w:rsidTr="00A66DB2">
        <w:tc>
          <w:tcPr>
            <w:tcW w:w="9500" w:type="dxa"/>
          </w:tcPr>
          <w:p w14:paraId="75E17902"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Uit de levenswijze van bodemorganismen het ontstaan en het nut van humus afleiden.</w:t>
            </w:r>
          </w:p>
        </w:tc>
      </w:tr>
      <w:tr w:rsidR="00E9200B" w:rsidRPr="00FE50B2" w14:paraId="03DA87E4" w14:textId="77777777" w:rsidTr="00A66DB2">
        <w:tc>
          <w:tcPr>
            <w:tcW w:w="9500" w:type="dxa"/>
          </w:tcPr>
          <w:p w14:paraId="3492EEA9"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belang van lucht, watergehalte, watervoorziening en waterhuishouding in de bodem aantonen met het oog op de plantengroei en –productie.</w:t>
            </w:r>
          </w:p>
        </w:tc>
      </w:tr>
      <w:tr w:rsidR="00E9200B" w:rsidRPr="00FE50B2" w14:paraId="026108E5" w14:textId="77777777" w:rsidTr="00A66DB2">
        <w:tc>
          <w:tcPr>
            <w:tcW w:w="9500" w:type="dxa"/>
          </w:tcPr>
          <w:p w14:paraId="719BD5AC"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verband tussen grondsoort, bodemtemperatuur, opwarming en de groei van planten aantonen.</w:t>
            </w:r>
          </w:p>
        </w:tc>
      </w:tr>
      <w:tr w:rsidR="00E9200B" w:rsidRPr="00FE50B2" w14:paraId="6FADA500" w14:textId="77777777" w:rsidTr="00A66DB2">
        <w:tc>
          <w:tcPr>
            <w:tcW w:w="9500" w:type="dxa"/>
          </w:tcPr>
          <w:p w14:paraId="5F9EF1C3"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belang van en de beïnvloedende factoren voor een goede bodemstructuur voor een optimale plantengroei aantonen en inzien.</w:t>
            </w:r>
          </w:p>
        </w:tc>
      </w:tr>
      <w:tr w:rsidR="00E9200B" w:rsidRPr="00FE50B2" w14:paraId="55D63906" w14:textId="77777777" w:rsidTr="00A66DB2">
        <w:tc>
          <w:tcPr>
            <w:tcW w:w="9500" w:type="dxa"/>
          </w:tcPr>
          <w:p w14:paraId="739FD5B3"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Oorzaken van bodemerosie kennen om maatregelen te treffen om dit te voorkomen.</w:t>
            </w:r>
          </w:p>
        </w:tc>
      </w:tr>
      <w:tr w:rsidR="00E9200B" w:rsidRPr="00FE50B2" w14:paraId="10357713" w14:textId="77777777" w:rsidTr="00A66DB2">
        <w:tc>
          <w:tcPr>
            <w:tcW w:w="9500" w:type="dxa"/>
          </w:tcPr>
          <w:p w14:paraId="165684E8"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lastRenderedPageBreak/>
              <w:t>De diverse kleuren van licht binnen het zichtbaar gebied kennen om hun invloed op de groei en ontwikkeling van planten en dieren in te zien. (U)</w:t>
            </w:r>
          </w:p>
        </w:tc>
      </w:tr>
      <w:tr w:rsidR="00E9200B" w:rsidRPr="00FE50B2" w14:paraId="3B9AD7AF" w14:textId="77777777" w:rsidTr="00A66DB2">
        <w:tc>
          <w:tcPr>
            <w:tcW w:w="9500" w:type="dxa"/>
          </w:tcPr>
          <w:p w14:paraId="6E25CF9E"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invloed van de daglengte op de ontwikkeling van planten weergeven om technieken voor bloemknopontwikkeling bij planten te beïnvloeden.</w:t>
            </w:r>
          </w:p>
        </w:tc>
      </w:tr>
      <w:tr w:rsidR="00E9200B" w:rsidRPr="00FE50B2" w14:paraId="4C6B5ECC" w14:textId="77777777" w:rsidTr="00A66DB2">
        <w:tc>
          <w:tcPr>
            <w:tcW w:w="9500" w:type="dxa"/>
          </w:tcPr>
          <w:p w14:paraId="3E513502"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temperatuur meten om de invloed van de temperatuur (en vorst) op de planten(groei) en dieren(groei) vast te stellen.</w:t>
            </w:r>
          </w:p>
        </w:tc>
      </w:tr>
      <w:tr w:rsidR="00E9200B" w:rsidRPr="00FE50B2" w14:paraId="559F8583" w14:textId="77777777" w:rsidTr="00A66DB2">
        <w:tc>
          <w:tcPr>
            <w:tcW w:w="9500" w:type="dxa"/>
          </w:tcPr>
          <w:p w14:paraId="4E20A67A"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luchtvochtigheid meten om de invloed van de luchtvochtigheid op de planten(groei) en dieren(groei) vast te stellen.</w:t>
            </w:r>
          </w:p>
        </w:tc>
      </w:tr>
      <w:tr w:rsidR="00E9200B" w:rsidRPr="00FE50B2" w14:paraId="05CCC4E8" w14:textId="77777777" w:rsidTr="00A66DB2">
        <w:tc>
          <w:tcPr>
            <w:tcW w:w="9500" w:type="dxa"/>
          </w:tcPr>
          <w:p w14:paraId="63D1E1B5"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CO2-gehalte meten om de invloed ervan op de planten en dieren vast te stellen.</w:t>
            </w:r>
          </w:p>
        </w:tc>
      </w:tr>
      <w:tr w:rsidR="00E9200B" w:rsidRPr="00FE50B2" w14:paraId="004F2357" w14:textId="77777777" w:rsidTr="00A66DB2">
        <w:tc>
          <w:tcPr>
            <w:tcW w:w="9500" w:type="dxa"/>
          </w:tcPr>
          <w:p w14:paraId="1BAABE31"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luchtbeweging bepalen om de invloed ervan op de nachtvorst en de planten(groei) vast te stellen.</w:t>
            </w:r>
          </w:p>
        </w:tc>
      </w:tr>
      <w:tr w:rsidR="00E9200B" w:rsidRPr="00FE50B2" w14:paraId="0AED3846" w14:textId="77777777" w:rsidTr="00A66DB2">
        <w:tc>
          <w:tcPr>
            <w:tcW w:w="9500" w:type="dxa"/>
          </w:tcPr>
          <w:p w14:paraId="770B634B"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Belang en functie van de verschillende (vormen van) organische en anorganische voedingselementen voor planten opzoeken en de belangrijkste kennen.</w:t>
            </w:r>
          </w:p>
        </w:tc>
      </w:tr>
      <w:tr w:rsidR="00E9200B" w:rsidRPr="00FE50B2" w14:paraId="64C7A1C2" w14:textId="77777777" w:rsidTr="00A66DB2">
        <w:tc>
          <w:tcPr>
            <w:tcW w:w="9500" w:type="dxa"/>
          </w:tcPr>
          <w:p w14:paraId="4994993D"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probleem en de gevolgen van uitspoeling van voedingselementen op het milieu kennen om de relatie tussen bemesting, bodem en milieu aan te tonen.</w:t>
            </w:r>
          </w:p>
        </w:tc>
      </w:tr>
      <w:tr w:rsidR="00E9200B" w:rsidRPr="00FE50B2" w14:paraId="573D7455" w14:textId="77777777" w:rsidTr="00A66DB2">
        <w:tc>
          <w:tcPr>
            <w:tcW w:w="9500" w:type="dxa"/>
          </w:tcPr>
          <w:p w14:paraId="59957F32"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Het belang en de soorten van groenbemesting voor de bodem en het milieu aantonen.</w:t>
            </w:r>
          </w:p>
        </w:tc>
      </w:tr>
      <w:tr w:rsidR="00E9200B" w:rsidRPr="00FE50B2" w14:paraId="2D2E0D64" w14:textId="77777777" w:rsidTr="00A66DB2">
        <w:tc>
          <w:tcPr>
            <w:tcW w:w="9500" w:type="dxa"/>
          </w:tcPr>
          <w:p w14:paraId="6BA4D28B"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Informatie omtrent de voedingstoestand van plant en bodem verzamelen met het oog op een doelmatige bemesting en verzorging.</w:t>
            </w:r>
          </w:p>
        </w:tc>
      </w:tr>
      <w:tr w:rsidR="00E9200B" w:rsidRPr="00FE50B2" w14:paraId="40B841AD" w14:textId="77777777" w:rsidTr="00A66DB2">
        <w:tc>
          <w:tcPr>
            <w:tcW w:w="9500" w:type="dxa"/>
          </w:tcPr>
          <w:p w14:paraId="5AC48892"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waarde van een pH-cijfer interpreteren om maatregelen om de pH te verhogen en te verlagen toe te passen.</w:t>
            </w:r>
          </w:p>
        </w:tc>
      </w:tr>
      <w:tr w:rsidR="00E9200B" w:rsidRPr="00FE50B2" w14:paraId="0E130D9A" w14:textId="77777777" w:rsidTr="00A66DB2">
        <w:tc>
          <w:tcPr>
            <w:tcW w:w="9500" w:type="dxa"/>
          </w:tcPr>
          <w:p w14:paraId="77BC4E41"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EC-waarde van een oplossing interpreteren om maatregelen om de EC-waarde te verhogen of te verlagen toe te passen om de groei van planten te beïnvloeden.</w:t>
            </w:r>
          </w:p>
        </w:tc>
      </w:tr>
      <w:tr w:rsidR="00E9200B" w:rsidRPr="00FE50B2" w14:paraId="158B140D" w14:textId="77777777" w:rsidTr="00A66DB2">
        <w:tc>
          <w:tcPr>
            <w:tcW w:w="9500" w:type="dxa"/>
          </w:tcPr>
          <w:p w14:paraId="0BFD7556"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Schade bij planten en dieren, veroorzaakt door parasieten, virussen bacteriën en schimmels vaststellen.</w:t>
            </w:r>
          </w:p>
        </w:tc>
      </w:tr>
      <w:tr w:rsidR="00E9200B" w:rsidRPr="00FE50B2" w14:paraId="1F5ABFB4" w14:textId="77777777" w:rsidTr="00A66DB2">
        <w:tc>
          <w:tcPr>
            <w:tcW w:w="9500" w:type="dxa"/>
          </w:tcPr>
          <w:p w14:paraId="138CE5DB"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br w:type="page"/>
              <w:t>Uit de levenscyclus en de manier van voeden van parasieten, virussen bacteriën en schimmels, afleiden hoe men infecties kan voorkomen.</w:t>
            </w:r>
          </w:p>
        </w:tc>
      </w:tr>
      <w:tr w:rsidR="00E9200B" w:rsidRPr="00FE50B2" w14:paraId="7BA47AD5" w14:textId="77777777" w:rsidTr="00A66DB2">
        <w:tc>
          <w:tcPr>
            <w:tcW w:w="9500" w:type="dxa"/>
          </w:tcPr>
          <w:p w14:paraId="77791841" w14:textId="77777777" w:rsidR="00E9200B" w:rsidRPr="00FE50B2" w:rsidRDefault="00E9200B"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verschilpunten tussen de bemestingsaanpak bij de gangbare en biologische plantaardige productie verwoorden. (U)</w:t>
            </w:r>
          </w:p>
        </w:tc>
      </w:tr>
    </w:tbl>
    <w:p w14:paraId="23FA8175" w14:textId="77777777" w:rsidR="00FD1E6E" w:rsidRDefault="00FD1E6E" w:rsidP="00456498">
      <w:pPr>
        <w:pStyle w:val="LPTekst"/>
        <w:rPr>
          <w:b/>
          <w:sz w:val="22"/>
        </w:rPr>
      </w:pPr>
    </w:p>
    <w:p w14:paraId="70093C14" w14:textId="77777777" w:rsidR="00827D9F" w:rsidRPr="00456498" w:rsidRDefault="00225161" w:rsidP="00456498">
      <w:pPr>
        <w:pStyle w:val="LPTekst"/>
        <w:rPr>
          <w:b/>
          <w:sz w:val="22"/>
        </w:rPr>
      </w:pPr>
      <w:r w:rsidRPr="00456498">
        <w:rPr>
          <w:b/>
          <w:sz w:val="22"/>
        </w:rPr>
        <w:lastRenderedPageBreak/>
        <w:t>Basisprincipes duurzame plantaardige en dierlijke productie</w:t>
      </w:r>
    </w:p>
    <w:tbl>
      <w:tblPr>
        <w:tblW w:w="9400" w:type="dxa"/>
        <w:tblLayout w:type="fixed"/>
        <w:tblCellMar>
          <w:left w:w="0" w:type="dxa"/>
          <w:right w:w="28" w:type="dxa"/>
        </w:tblCellMar>
        <w:tblLook w:val="01E0" w:firstRow="1" w:lastRow="1" w:firstColumn="1" w:lastColumn="1" w:noHBand="0" w:noVBand="0"/>
      </w:tblPr>
      <w:tblGrid>
        <w:gridCol w:w="9400"/>
      </w:tblGrid>
      <w:tr w:rsidR="00CD0204" w:rsidRPr="00FE50B2" w14:paraId="5D3A81FE" w14:textId="77777777" w:rsidTr="00A66DB2">
        <w:tc>
          <w:tcPr>
            <w:tcW w:w="9400" w:type="dxa"/>
          </w:tcPr>
          <w:p w14:paraId="2D52D177"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kennen de belangrijkste doelstellingen waarom er wordt gestreefd naar duurzame plantaardige en dierlijke productie.</w:t>
            </w:r>
          </w:p>
        </w:tc>
      </w:tr>
      <w:tr w:rsidR="00CD0204" w:rsidRPr="00FE50B2" w14:paraId="31C86F0F" w14:textId="77777777" w:rsidTr="00A66DB2">
        <w:tc>
          <w:tcPr>
            <w:tcW w:w="9400" w:type="dxa"/>
          </w:tcPr>
          <w:p w14:paraId="2899DD38"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onderscheiden gangbare land- en tuinbouw, gecontroleerde teelt, geïntegreerde teelt, biologische teelt en biodynamische teelt van elkaar.</w:t>
            </w:r>
          </w:p>
        </w:tc>
      </w:tr>
      <w:tr w:rsidR="00CD0204" w:rsidRPr="00FE50B2" w14:paraId="0A9432FC" w14:textId="77777777" w:rsidTr="00A66DB2">
        <w:tc>
          <w:tcPr>
            <w:tcW w:w="9400" w:type="dxa"/>
          </w:tcPr>
          <w:p w14:paraId="71595163"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interpreteren het lastenboek voor het telen en de voorwaarden voor de productie en commercialisatie van biologische producten en voedingsmiddelen. (U)</w:t>
            </w:r>
          </w:p>
        </w:tc>
      </w:tr>
      <w:tr w:rsidR="00CD0204" w:rsidRPr="00FE50B2" w14:paraId="02829021" w14:textId="77777777" w:rsidTr="00A66DB2">
        <w:tc>
          <w:tcPr>
            <w:tcW w:w="9400" w:type="dxa"/>
          </w:tcPr>
          <w:p w14:paraId="7274B64D"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kunnen biologische en geïntegreerde productie herkennen aan de hand van labels.</w:t>
            </w:r>
          </w:p>
        </w:tc>
      </w:tr>
      <w:tr w:rsidR="00CD0204" w:rsidRPr="00FE50B2" w14:paraId="58E1CA0C" w14:textId="77777777" w:rsidTr="00A66DB2">
        <w:tc>
          <w:tcPr>
            <w:tcW w:w="9400" w:type="dxa"/>
          </w:tcPr>
          <w:p w14:paraId="65DFE1AE"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geven een overzicht van de problemen verbonden aan het produceren en commercialiseren van biologische producten. (U)</w:t>
            </w:r>
          </w:p>
        </w:tc>
      </w:tr>
      <w:tr w:rsidR="00CD0204" w:rsidRPr="00FE50B2" w14:paraId="4D26C1B1" w14:textId="77777777" w:rsidTr="00A66DB2">
        <w:trPr>
          <w:trHeight w:val="738"/>
        </w:trPr>
        <w:tc>
          <w:tcPr>
            <w:tcW w:w="9400" w:type="dxa"/>
          </w:tcPr>
          <w:p w14:paraId="6911062C"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De leerlingen verwoorden de mogelijkheden en de noodzaak van een sluitende controle op biologische producten. (U)</w:t>
            </w:r>
          </w:p>
        </w:tc>
      </w:tr>
      <w:tr w:rsidR="00CD0204" w:rsidRPr="00FE50B2" w14:paraId="7EE6C71E" w14:textId="77777777" w:rsidTr="00A66DB2">
        <w:tc>
          <w:tcPr>
            <w:tcW w:w="9400" w:type="dxa"/>
          </w:tcPr>
          <w:p w14:paraId="62E178DE"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Biologische technieken van gangbare teeltprincipes onderscheiden. (U)</w:t>
            </w:r>
          </w:p>
        </w:tc>
      </w:tr>
    </w:tbl>
    <w:p w14:paraId="56E684F5" w14:textId="77777777" w:rsidR="00E9200B" w:rsidRPr="00456498" w:rsidRDefault="00CD0204" w:rsidP="00456498">
      <w:pPr>
        <w:pStyle w:val="LPTekst"/>
        <w:rPr>
          <w:b/>
          <w:sz w:val="22"/>
        </w:rPr>
      </w:pPr>
      <w:r w:rsidRPr="00456498">
        <w:rPr>
          <w:b/>
          <w:sz w:val="22"/>
        </w:rPr>
        <w:t>Aanleg en verzorgen van tuinen en groene ruimten (U)</w:t>
      </w:r>
    </w:p>
    <w:tbl>
      <w:tblPr>
        <w:tblW w:w="9400" w:type="dxa"/>
        <w:tblLook w:val="00A0" w:firstRow="1" w:lastRow="0" w:firstColumn="1" w:lastColumn="0" w:noHBand="0" w:noVBand="0"/>
      </w:tblPr>
      <w:tblGrid>
        <w:gridCol w:w="9400"/>
      </w:tblGrid>
      <w:tr w:rsidR="00CD0204" w:rsidRPr="00FE50B2" w14:paraId="3EEEB968" w14:textId="77777777" w:rsidTr="00A66DB2">
        <w:tc>
          <w:tcPr>
            <w:tcW w:w="9400" w:type="dxa"/>
          </w:tcPr>
          <w:p w14:paraId="64878B0F"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Verschillende onderdelen van een tuin realiseren met gazon, verschillende plantensoorten in plantvakken, verharding en dode materialen, vertrekkend van een eenvoudig ontwerp rekening houdend met de belangrijkste functies van tuinen en open ruimten. (U)</w:t>
            </w:r>
          </w:p>
        </w:tc>
      </w:tr>
      <w:tr w:rsidR="00CD0204" w:rsidRPr="00FE50B2" w14:paraId="5C6194A6" w14:textId="77777777" w:rsidTr="00A66DB2">
        <w:tc>
          <w:tcPr>
            <w:tcW w:w="9400" w:type="dxa"/>
          </w:tcPr>
          <w:p w14:paraId="674BA764"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Uitgaande van een eenvoudige tuin of groene ruimte een tekening of ontwerpschets maken. (U)</w:t>
            </w:r>
          </w:p>
        </w:tc>
      </w:tr>
      <w:tr w:rsidR="00CD0204" w:rsidRPr="00FE50B2" w14:paraId="10584236" w14:textId="77777777" w:rsidTr="00A66DB2">
        <w:tc>
          <w:tcPr>
            <w:tcW w:w="9400" w:type="dxa"/>
          </w:tcPr>
          <w:p w14:paraId="26907EAC"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Onder begeleiding een tuin of open ruimte met gazon, verschillende plantensoorten in plantvakken, verharding en dode materialen, onderhouden. (U)</w:t>
            </w:r>
          </w:p>
        </w:tc>
      </w:tr>
      <w:tr w:rsidR="00CD0204" w:rsidRPr="00FE50B2" w14:paraId="4521CBBE" w14:textId="77777777" w:rsidTr="00A66DB2">
        <w:tc>
          <w:tcPr>
            <w:tcW w:w="9400" w:type="dxa"/>
          </w:tcPr>
          <w:p w14:paraId="24F0CE29" w14:textId="77777777" w:rsidR="00CD0204" w:rsidRPr="00FE50B2" w:rsidRDefault="00CD0204" w:rsidP="00FD1E6E">
            <w:pPr>
              <w:pStyle w:val="VVKSOTekst"/>
              <w:numPr>
                <w:ilvl w:val="0"/>
                <w:numId w:val="45"/>
              </w:numPr>
              <w:spacing w:line="360" w:lineRule="auto"/>
              <w:rPr>
                <w:rFonts w:ascii="Trebuchet MS" w:hAnsi="Trebuchet MS"/>
                <w:color w:val="404040" w:themeColor="text1" w:themeTint="BF"/>
              </w:rPr>
            </w:pPr>
            <w:r w:rsidRPr="00FE50B2">
              <w:rPr>
                <w:rFonts w:ascii="Trebuchet MS" w:hAnsi="Trebuchet MS"/>
                <w:color w:val="404040" w:themeColor="text1" w:themeTint="BF"/>
              </w:rPr>
              <w:t>Planten die spontaan voorkomen in de eigen regio op akkerranden, in natuurgebieden, op wegbermen, muurflora…beheren. (U)</w:t>
            </w:r>
          </w:p>
        </w:tc>
      </w:tr>
    </w:tbl>
    <w:p w14:paraId="7DA38851" w14:textId="77777777" w:rsidR="00166AC4" w:rsidRPr="00B36C56" w:rsidRDefault="00166AC4" w:rsidP="00166AC4">
      <w:pPr>
        <w:pStyle w:val="LPKop1"/>
      </w:pPr>
      <w:bookmarkStart w:id="13" w:name="_Toc440200825"/>
      <w:r>
        <w:lastRenderedPageBreak/>
        <w:t>Algemene pedagogisch-didactische wenken</w:t>
      </w:r>
      <w:bookmarkEnd w:id="13"/>
    </w:p>
    <w:p w14:paraId="54EE08A0" w14:textId="77777777" w:rsidR="00166AC4" w:rsidRDefault="00166AC4" w:rsidP="00166AC4">
      <w:pPr>
        <w:pStyle w:val="LPKop2"/>
      </w:pPr>
      <w:bookmarkStart w:id="14" w:name="_Toc440200826"/>
      <w:r>
        <w:t>Belangrijke nota i.v.m. het uitvoeren van dissecties</w:t>
      </w:r>
      <w:bookmarkEnd w:id="14"/>
    </w:p>
    <w:p w14:paraId="4ACDBC57" w14:textId="77777777" w:rsidR="00166AC4" w:rsidRPr="00FE50B2" w:rsidRDefault="00166AC4" w:rsidP="00666684">
      <w:pPr>
        <w:pStyle w:val="VVKSOTekst"/>
        <w:spacing w:line="360" w:lineRule="auto"/>
        <w:rPr>
          <w:rFonts w:ascii="Trebuchet MS" w:hAnsi="Trebuchet MS"/>
          <w:color w:val="404040" w:themeColor="text1" w:themeTint="BF"/>
        </w:rPr>
      </w:pPr>
      <w:r w:rsidRPr="00FE50B2">
        <w:rPr>
          <w:rFonts w:ascii="Trebuchet MS" w:hAnsi="Trebuchet MS"/>
          <w:color w:val="404040" w:themeColor="text1" w:themeTint="BF"/>
        </w:rPr>
        <w:t>Het uitvoeren van proeven op dieren is een onderwerp dat momenteel in het maatschappelijk-ethisch debat ter discussie staat. Het al of niet uitvoeren van dissecties in het secundair onderwijs kan als een uitloper van dergelijke discussie gezien worden.</w:t>
      </w:r>
    </w:p>
    <w:p w14:paraId="51BF23C1" w14:textId="77777777" w:rsidR="00166AC4" w:rsidRPr="00666684" w:rsidRDefault="00166AC4" w:rsidP="00666684">
      <w:pPr>
        <w:pStyle w:val="VVKSOTekst"/>
        <w:spacing w:line="360" w:lineRule="auto"/>
        <w:rPr>
          <w:rFonts w:ascii="Trebuchet MS" w:hAnsi="Trebuchet MS"/>
          <w:color w:val="404040" w:themeColor="text1" w:themeTint="BF"/>
        </w:rPr>
      </w:pPr>
      <w:r w:rsidRPr="00666684">
        <w:rPr>
          <w:rFonts w:ascii="Trebuchet MS" w:hAnsi="Trebuchet MS"/>
          <w:color w:val="404040" w:themeColor="text1" w:themeTint="BF"/>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14:paraId="2CCB8E43" w14:textId="77777777" w:rsidR="00166AC4" w:rsidRPr="00666684" w:rsidRDefault="00166AC4" w:rsidP="00666684">
      <w:pPr>
        <w:pStyle w:val="VVKSOTekst"/>
        <w:spacing w:line="360" w:lineRule="auto"/>
        <w:rPr>
          <w:rFonts w:ascii="Trebuchet MS" w:hAnsi="Trebuchet MS"/>
          <w:color w:val="404040" w:themeColor="text1" w:themeTint="BF"/>
        </w:rPr>
      </w:pPr>
      <w:r w:rsidRPr="00666684">
        <w:rPr>
          <w:rFonts w:ascii="Trebuchet MS" w:hAnsi="Trebuchet MS"/>
          <w:color w:val="404040" w:themeColor="text1" w:themeTint="BF"/>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14:paraId="181D7071" w14:textId="77777777" w:rsidR="00166AC4" w:rsidRPr="00666684" w:rsidRDefault="00166AC4" w:rsidP="00666684">
      <w:pPr>
        <w:pStyle w:val="VVKSOTekst"/>
        <w:spacing w:line="360" w:lineRule="auto"/>
        <w:rPr>
          <w:rFonts w:ascii="Trebuchet MS" w:hAnsi="Trebuchet MS"/>
          <w:color w:val="404040" w:themeColor="text1" w:themeTint="BF"/>
        </w:rPr>
      </w:pPr>
      <w:r w:rsidRPr="00666684">
        <w:rPr>
          <w:rFonts w:ascii="Trebuchet MS" w:hAnsi="Trebuchet MS"/>
          <w:color w:val="404040" w:themeColor="text1" w:themeTint="BF"/>
        </w:rPr>
        <w:t>Om al die redenen zijn er geen doelstellingen (noch algemene, noch specifieke) die dissecties als werkvorm opleggen.</w:t>
      </w:r>
    </w:p>
    <w:p w14:paraId="3C6F5932" w14:textId="77777777" w:rsidR="00166AC4" w:rsidRPr="00666684" w:rsidRDefault="00166AC4" w:rsidP="00666684">
      <w:pPr>
        <w:pStyle w:val="VVKSOTekst"/>
        <w:spacing w:line="360" w:lineRule="auto"/>
        <w:rPr>
          <w:rFonts w:ascii="Trebuchet MS" w:hAnsi="Trebuchet MS"/>
          <w:color w:val="404040" w:themeColor="text1" w:themeTint="BF"/>
        </w:rPr>
      </w:pPr>
      <w:r w:rsidRPr="00666684">
        <w:rPr>
          <w:rFonts w:ascii="Trebuchet MS" w:hAnsi="Trebuchet MS"/>
          <w:color w:val="404040" w:themeColor="text1" w:themeTint="BF"/>
        </w:rPr>
        <w:t>Om tegemoet te komen aan bovenstaande bedenkingen worden onderstaande wenken geformuleerd i.v.m. dissecties:</w:t>
      </w:r>
    </w:p>
    <w:p w14:paraId="16BDAB35" w14:textId="77777777" w:rsidR="00166AC4" w:rsidRPr="00666684" w:rsidRDefault="00166AC4" w:rsidP="00C81B9A">
      <w:pPr>
        <w:pStyle w:val="VVKSOOpsomming1"/>
        <w:numPr>
          <w:ilvl w:val="0"/>
          <w:numId w:val="11"/>
        </w:numPr>
        <w:spacing w:line="360" w:lineRule="auto"/>
        <w:rPr>
          <w:rFonts w:ascii="Trebuchet MS" w:hAnsi="Trebuchet MS"/>
          <w:b/>
          <w:i/>
          <w:color w:val="404040" w:themeColor="text1" w:themeTint="BF"/>
        </w:rPr>
      </w:pPr>
      <w:r w:rsidRPr="00666684">
        <w:rPr>
          <w:rFonts w:ascii="Trebuchet MS" w:hAnsi="Trebuchet MS"/>
          <w:color w:val="404040" w:themeColor="text1" w:themeTint="BF"/>
        </w:rPr>
        <w:t>Indien een leerling om bepaalde redenen geen dissectie wenst bij te wonen of uit te voeren dan moet men dit respecteren. De leerling moet wel de kans krijgen om de leerplandoelstellingen op een andere manier te realiseren.</w:t>
      </w:r>
    </w:p>
    <w:p w14:paraId="055DD425" w14:textId="77777777" w:rsidR="00166AC4" w:rsidRPr="00666684" w:rsidRDefault="00166AC4" w:rsidP="00C81B9A">
      <w:pPr>
        <w:pStyle w:val="VVKSOOpsomming1"/>
        <w:numPr>
          <w:ilvl w:val="0"/>
          <w:numId w:val="11"/>
        </w:numPr>
        <w:spacing w:line="360" w:lineRule="auto"/>
        <w:rPr>
          <w:rFonts w:ascii="Trebuchet MS" w:hAnsi="Trebuchet MS"/>
          <w:color w:val="404040" w:themeColor="text1" w:themeTint="BF"/>
        </w:rPr>
      </w:pPr>
      <w:r w:rsidRPr="00666684">
        <w:rPr>
          <w:rFonts w:ascii="Trebuchet MS" w:hAnsi="Trebuchet MS"/>
          <w:color w:val="404040" w:themeColor="text1" w:themeTint="BF"/>
        </w:rPr>
        <w:t xml:space="preserve">Leraars kunnen niet verplicht worden om dissecties uit te voeren ook al zijn er collega’s in dezelfde school die hier wel voor opteren. </w:t>
      </w:r>
    </w:p>
    <w:p w14:paraId="7BA03248" w14:textId="77777777" w:rsidR="00166AC4" w:rsidRPr="00666684" w:rsidRDefault="00166AC4" w:rsidP="00C81B9A">
      <w:pPr>
        <w:pStyle w:val="VVKSOOpsomming1"/>
        <w:numPr>
          <w:ilvl w:val="0"/>
          <w:numId w:val="11"/>
        </w:numPr>
        <w:spacing w:line="360" w:lineRule="auto"/>
        <w:rPr>
          <w:rFonts w:ascii="Trebuchet MS" w:hAnsi="Trebuchet MS"/>
          <w:color w:val="404040" w:themeColor="text1" w:themeTint="BF"/>
        </w:rPr>
      </w:pPr>
      <w:r w:rsidRPr="00666684">
        <w:rPr>
          <w:rFonts w:ascii="Trebuchet MS" w:hAnsi="Trebuchet MS"/>
          <w:color w:val="404040" w:themeColor="text1" w:themeTint="BF"/>
        </w:rPr>
        <w:t>Vermijd dissecties op gewervelde dieren. Om die reden worden in dit leerplan alternatieven zoals modellen, films, animaties, afbeeldingen, tekeningen voorgesteld.</w:t>
      </w:r>
    </w:p>
    <w:p w14:paraId="4BB5DFC1" w14:textId="77777777" w:rsidR="00166AC4" w:rsidRPr="00666684" w:rsidRDefault="00166AC4" w:rsidP="00C81B9A">
      <w:pPr>
        <w:pStyle w:val="VVKSOOpsomming1"/>
        <w:numPr>
          <w:ilvl w:val="0"/>
          <w:numId w:val="11"/>
        </w:numPr>
        <w:spacing w:line="360" w:lineRule="auto"/>
        <w:rPr>
          <w:rFonts w:ascii="Trebuchet MS" w:hAnsi="Trebuchet MS"/>
          <w:color w:val="404040" w:themeColor="text1" w:themeTint="BF"/>
        </w:rPr>
      </w:pPr>
      <w:r w:rsidRPr="00666684">
        <w:rPr>
          <w:rFonts w:ascii="Trebuchet MS" w:hAnsi="Trebuchet MS"/>
          <w:color w:val="404040" w:themeColor="text1" w:themeTint="BF"/>
        </w:rPr>
        <w:t>De vakgroep wetenschappen kan een rol spelen bij het vertalen van deze wenken naar de concrete uitwerking op school.</w:t>
      </w:r>
    </w:p>
    <w:p w14:paraId="1B55C2A9" w14:textId="77777777" w:rsidR="00166AC4" w:rsidRDefault="00166AC4" w:rsidP="00666684">
      <w:pPr>
        <w:pStyle w:val="VVKSOTekst"/>
        <w:spacing w:line="360" w:lineRule="auto"/>
        <w:rPr>
          <w:rFonts w:ascii="Trebuchet MS" w:hAnsi="Trebuchet MS"/>
          <w:color w:val="404040" w:themeColor="text1" w:themeTint="BF"/>
        </w:rPr>
      </w:pPr>
      <w:r w:rsidRPr="00666684">
        <w:rPr>
          <w:rFonts w:ascii="Trebuchet MS" w:hAnsi="Trebuchet MS"/>
          <w:color w:val="404040" w:themeColor="text1" w:themeTint="BF"/>
        </w:rPr>
        <w:t>Bovenstaande didactische wenken zijn onderschreven door alle onderwijskoepels van het secundair onderwijs.</w:t>
      </w:r>
    </w:p>
    <w:p w14:paraId="7B2A1D79" w14:textId="77777777" w:rsidR="008852B6" w:rsidRDefault="008852B6" w:rsidP="00666684">
      <w:pPr>
        <w:pStyle w:val="VVKSOTekst"/>
        <w:spacing w:line="360" w:lineRule="auto"/>
        <w:rPr>
          <w:rFonts w:ascii="Trebuchet MS" w:hAnsi="Trebuchet MS"/>
          <w:color w:val="404040" w:themeColor="text1" w:themeTint="BF"/>
        </w:rPr>
      </w:pPr>
    </w:p>
    <w:p w14:paraId="19B9961B" w14:textId="77777777" w:rsidR="008852B6" w:rsidRPr="00666684" w:rsidRDefault="008852B6" w:rsidP="00666684">
      <w:pPr>
        <w:pStyle w:val="VVKSOTekst"/>
        <w:spacing w:line="360" w:lineRule="auto"/>
        <w:rPr>
          <w:rFonts w:ascii="Trebuchet MS" w:hAnsi="Trebuchet MS"/>
          <w:color w:val="404040" w:themeColor="text1" w:themeTint="BF"/>
        </w:rPr>
      </w:pPr>
    </w:p>
    <w:p w14:paraId="3C92117D" w14:textId="77777777" w:rsidR="008D104F" w:rsidRDefault="00557670" w:rsidP="00666684">
      <w:pPr>
        <w:pStyle w:val="LPKop2"/>
      </w:pPr>
      <w:bookmarkStart w:id="15" w:name="_Toc440200827"/>
      <w:r>
        <w:lastRenderedPageBreak/>
        <w:t>Evaluatie</w:t>
      </w:r>
      <w:bookmarkEnd w:id="15"/>
    </w:p>
    <w:p w14:paraId="5890E4DF"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 xml:space="preserve">Evaluatie is een wezenlijk en permanent onderdeel van de leeractiviteiten van leerlingen. </w:t>
      </w:r>
    </w:p>
    <w:p w14:paraId="49A92EA8"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 xml:space="preserve">Door evaluatie in te zetten als onderdeel binnen elke fase van het leerproces wordt het een middel waarmee zowel de leerling als de leerkracht feedback krijgt over het leer- en onderwijsproces.  Door rekening te houden met de vaststellingen gemaakt tijdens de evaluatie kan de leerling zijn leren optimaliseren en kan de leerkracht uit evaluatiegegevens informatie halen om zijn didactisch handelen bij te sturen. </w:t>
      </w:r>
    </w:p>
    <w:p w14:paraId="29A26039" w14:textId="428B433D"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In het groeiproces kunnen tevens argumenten besloten liggen ter ondersteuning van beslissingen bij het oriënteren. Wordt hierbij steeds rekening gehouden met de mogelijkheden van de leerling, dan verdient ook de groei van de leerling de nodige aandacht.</w:t>
      </w:r>
    </w:p>
    <w:p w14:paraId="555232DD"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Een goede evaluatie is:</w:t>
      </w:r>
    </w:p>
    <w:p w14:paraId="4D761F0D" w14:textId="77777777" w:rsidR="007070C7" w:rsidRPr="007070C7" w:rsidRDefault="007070C7" w:rsidP="007070C7">
      <w:pPr>
        <w:numPr>
          <w:ilvl w:val="0"/>
          <w:numId w:val="46"/>
        </w:numPr>
        <w:spacing w:after="60" w:line="360" w:lineRule="auto"/>
        <w:contextualSpacing/>
        <w:jc w:val="both"/>
        <w:rPr>
          <w:rFonts w:ascii="Arial" w:eastAsia="Times New Roman" w:hAnsi="Arial" w:cs="Times New Roman"/>
          <w:b/>
          <w:sz w:val="20"/>
          <w:szCs w:val="24"/>
          <w:lang w:val="nl-NL" w:eastAsia="nl-NL"/>
        </w:rPr>
      </w:pPr>
      <w:r w:rsidRPr="007070C7">
        <w:rPr>
          <w:rFonts w:ascii="Trebuchet MS" w:eastAsia="Times New Roman" w:hAnsi="Trebuchet MS" w:cs="Arial"/>
          <w:b/>
          <w:color w:val="404040" w:themeColor="text1" w:themeTint="BF"/>
          <w:sz w:val="20"/>
          <w:szCs w:val="20"/>
          <w:lang w:eastAsia="nl-NL"/>
        </w:rPr>
        <w:t>doelmatig</w:t>
      </w:r>
      <w:r w:rsidRPr="007070C7">
        <w:rPr>
          <w:rFonts w:ascii="Arial" w:eastAsia="Times New Roman" w:hAnsi="Arial" w:cs="Times New Roman"/>
          <w:b/>
          <w:sz w:val="20"/>
          <w:szCs w:val="24"/>
          <w:lang w:val="nl-NL" w:eastAsia="nl-NL"/>
        </w:rPr>
        <w:t>;</w:t>
      </w:r>
    </w:p>
    <w:p w14:paraId="47921C99" w14:textId="77777777" w:rsidR="007070C7" w:rsidRPr="007070C7" w:rsidRDefault="007070C7" w:rsidP="007070C7">
      <w:pPr>
        <w:spacing w:after="0" w:line="360" w:lineRule="auto"/>
        <w:ind w:left="1785"/>
        <w:jc w:val="both"/>
        <w:rPr>
          <w:rFonts w:ascii="Trebuchet MS" w:eastAsia="Times New Roman" w:hAnsi="Trebuchet MS" w:cs="Times New Roman"/>
          <w:b/>
          <w:color w:val="404040" w:themeColor="text1" w:themeTint="BF"/>
          <w:sz w:val="20"/>
          <w:szCs w:val="20"/>
          <w:lang w:val="nl-NL" w:eastAsia="nl-NL"/>
        </w:rPr>
      </w:pPr>
    </w:p>
    <w:p w14:paraId="4B60027B"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 xml:space="preserve">Is de evaluatie valide? Meet ik wat ik beoog te meten? </w:t>
      </w:r>
    </w:p>
    <w:p w14:paraId="3D4C0DEA"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Betrouwbaarheid: Geeft mijn toets aanleiding tot consistente beoordeling onafhankelijk van plaats, tijdstip en andere contexten</w:t>
      </w:r>
    </w:p>
    <w:p w14:paraId="29BE8CB2"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 xml:space="preserve">Efficiëntie: Is de evaluatie en het scoren ervan de geïnvesteerde tijd waard? </w:t>
      </w:r>
    </w:p>
    <w:p w14:paraId="0E285578" w14:textId="77777777" w:rsidR="007070C7" w:rsidRPr="007070C7" w:rsidRDefault="007070C7" w:rsidP="007070C7">
      <w:pPr>
        <w:spacing w:after="0" w:line="360" w:lineRule="auto"/>
        <w:ind w:left="2160"/>
        <w:jc w:val="both"/>
        <w:rPr>
          <w:rFonts w:ascii="Trebuchet MS" w:eastAsia="Times New Roman" w:hAnsi="Trebuchet MS" w:cs="Times New Roman"/>
          <w:i/>
          <w:color w:val="404040" w:themeColor="text1" w:themeTint="BF"/>
          <w:sz w:val="20"/>
          <w:szCs w:val="20"/>
          <w:lang w:val="nl-NL" w:eastAsia="nl-NL"/>
        </w:rPr>
      </w:pPr>
    </w:p>
    <w:p w14:paraId="3C63970A" w14:textId="77777777" w:rsidR="007070C7" w:rsidRPr="007070C7" w:rsidRDefault="007070C7" w:rsidP="007070C7">
      <w:pPr>
        <w:numPr>
          <w:ilvl w:val="0"/>
          <w:numId w:val="46"/>
        </w:numPr>
        <w:spacing w:after="60" w:line="360" w:lineRule="auto"/>
        <w:contextualSpacing/>
        <w:jc w:val="both"/>
        <w:rPr>
          <w:rFonts w:ascii="Arial" w:eastAsia="Times New Roman" w:hAnsi="Arial" w:cs="Times New Roman"/>
          <w:b/>
          <w:sz w:val="20"/>
          <w:szCs w:val="24"/>
          <w:lang w:val="nl-NL" w:eastAsia="nl-NL"/>
        </w:rPr>
      </w:pPr>
      <w:r w:rsidRPr="007070C7">
        <w:rPr>
          <w:rFonts w:ascii="Trebuchet MS" w:eastAsia="Times New Roman" w:hAnsi="Trebuchet MS" w:cs="Arial"/>
          <w:b/>
          <w:color w:val="404040" w:themeColor="text1" w:themeTint="BF"/>
          <w:sz w:val="20"/>
          <w:szCs w:val="20"/>
          <w:lang w:eastAsia="nl-NL"/>
        </w:rPr>
        <w:t>billijk</w:t>
      </w:r>
      <w:r w:rsidRPr="007070C7">
        <w:rPr>
          <w:rFonts w:ascii="Arial" w:eastAsia="Times New Roman" w:hAnsi="Arial" w:cs="Times New Roman"/>
          <w:b/>
          <w:sz w:val="20"/>
          <w:szCs w:val="24"/>
          <w:lang w:val="nl-NL" w:eastAsia="nl-NL"/>
        </w:rPr>
        <w:t>;</w:t>
      </w:r>
    </w:p>
    <w:p w14:paraId="53A6282F" w14:textId="77777777" w:rsidR="007070C7" w:rsidRPr="007070C7" w:rsidRDefault="007070C7" w:rsidP="007070C7">
      <w:pPr>
        <w:spacing w:after="0" w:line="360" w:lineRule="auto"/>
        <w:ind w:left="1785"/>
        <w:jc w:val="both"/>
        <w:rPr>
          <w:rFonts w:ascii="Trebuchet MS" w:eastAsia="Times New Roman" w:hAnsi="Trebuchet MS" w:cs="Times New Roman"/>
          <w:b/>
          <w:color w:val="404040" w:themeColor="text1" w:themeTint="BF"/>
          <w:sz w:val="20"/>
          <w:szCs w:val="20"/>
          <w:lang w:val="nl-NL" w:eastAsia="nl-NL"/>
        </w:rPr>
      </w:pPr>
    </w:p>
    <w:p w14:paraId="28606CD7"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Is de evaluatie objectief? Krijgt elke leerling dezelfde kansen?</w:t>
      </w:r>
    </w:p>
    <w:p w14:paraId="163C3ED0"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 xml:space="preserve">Is de evaluatie transparant? Wordt de evaluatie ondersteund door goede communicatie met de leerling? </w:t>
      </w:r>
    </w:p>
    <w:p w14:paraId="204268B6" w14:textId="77777777" w:rsidR="007070C7" w:rsidRPr="007070C7" w:rsidRDefault="007070C7" w:rsidP="007070C7">
      <w:pPr>
        <w:numPr>
          <w:ilvl w:val="0"/>
          <w:numId w:val="4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7070C7">
        <w:rPr>
          <w:rFonts w:ascii="Trebuchet MS" w:eastAsia="Times New Roman" w:hAnsi="Trebuchet MS" w:cs="Times New Roman"/>
          <w:i/>
          <w:color w:val="404040" w:themeColor="text1" w:themeTint="BF"/>
          <w:sz w:val="20"/>
          <w:szCs w:val="20"/>
          <w:lang w:val="nl-NL" w:eastAsia="nl-NL"/>
        </w:rPr>
        <w:t>Kan ik zeggen waarom een bepaalde prestatie die score haalt? Is mijn normering een correcte graadmeter voor de mate waarin de leerling zich de leerplandoelstellingen eigen gemaakt heeft?</w:t>
      </w:r>
    </w:p>
    <w:p w14:paraId="2EB7DBF8" w14:textId="77777777" w:rsidR="007070C7" w:rsidRPr="007070C7" w:rsidRDefault="007070C7" w:rsidP="007070C7">
      <w:pPr>
        <w:spacing w:after="0" w:line="360" w:lineRule="auto"/>
        <w:ind w:left="2160"/>
        <w:jc w:val="both"/>
        <w:rPr>
          <w:rFonts w:ascii="Trebuchet MS" w:eastAsia="Times New Roman" w:hAnsi="Trebuchet MS" w:cs="Times New Roman"/>
          <w:i/>
          <w:color w:val="404040" w:themeColor="text1" w:themeTint="BF"/>
          <w:sz w:val="20"/>
          <w:szCs w:val="20"/>
          <w:lang w:val="nl-NL" w:eastAsia="nl-NL"/>
        </w:rPr>
      </w:pPr>
    </w:p>
    <w:p w14:paraId="5E7E885E" w14:textId="77777777" w:rsidR="007070C7" w:rsidRPr="007070C7" w:rsidRDefault="007070C7" w:rsidP="007070C7">
      <w:pPr>
        <w:numPr>
          <w:ilvl w:val="0"/>
          <w:numId w:val="46"/>
        </w:numPr>
        <w:spacing w:after="60" w:line="360" w:lineRule="auto"/>
        <w:contextualSpacing/>
        <w:jc w:val="both"/>
        <w:rPr>
          <w:rFonts w:ascii="Arial" w:eastAsia="Times New Roman" w:hAnsi="Arial" w:cs="Times New Roman"/>
          <w:sz w:val="20"/>
          <w:szCs w:val="24"/>
          <w:lang w:val="nl-NL" w:eastAsia="nl-NL"/>
        </w:rPr>
      </w:pPr>
      <w:r w:rsidRPr="007070C7">
        <w:rPr>
          <w:rFonts w:ascii="Trebuchet MS" w:eastAsia="Times New Roman" w:hAnsi="Trebuchet MS" w:cs="Arial"/>
          <w:color w:val="404040" w:themeColor="text1" w:themeTint="BF"/>
          <w:sz w:val="20"/>
          <w:szCs w:val="20"/>
          <w:lang w:eastAsia="nl-NL"/>
        </w:rPr>
        <w:t>gespr</w:t>
      </w:r>
      <w:r w:rsidRPr="0095541C">
        <w:rPr>
          <w:rFonts w:ascii="Trebuchet MS" w:eastAsia="Times New Roman" w:hAnsi="Trebuchet MS" w:cs="Arial"/>
          <w:color w:val="404040" w:themeColor="text1" w:themeTint="BF"/>
          <w:sz w:val="20"/>
          <w:szCs w:val="20"/>
          <w:lang w:eastAsia="nl-NL"/>
        </w:rPr>
        <w:t>eid</w:t>
      </w:r>
      <w:r w:rsidRPr="0095541C">
        <w:rPr>
          <w:rFonts w:ascii="Arial" w:eastAsia="Times New Roman" w:hAnsi="Arial" w:cs="Times New Roman"/>
          <w:b/>
          <w:color w:val="404040" w:themeColor="text1" w:themeTint="BF"/>
          <w:sz w:val="20"/>
          <w:szCs w:val="24"/>
          <w:lang w:val="nl-NL" w:eastAsia="nl-NL"/>
        </w:rPr>
        <w:t xml:space="preserve"> in de tijd. </w:t>
      </w:r>
    </w:p>
    <w:p w14:paraId="18E0F674" w14:textId="77777777" w:rsidR="003525E7" w:rsidRDefault="003525E7" w:rsidP="003525E7">
      <w:pPr>
        <w:spacing w:before="240" w:after="0" w:line="360" w:lineRule="auto"/>
        <w:jc w:val="both"/>
        <w:rPr>
          <w:rFonts w:ascii="Trebuchet MS" w:eastAsia="Times New Roman" w:hAnsi="Trebuchet MS" w:cs="Times New Roman"/>
          <w:color w:val="404040" w:themeColor="text1" w:themeTint="BF"/>
          <w:sz w:val="20"/>
          <w:szCs w:val="20"/>
          <w:lang w:val="nl-NL" w:eastAsia="nl-NL"/>
        </w:rPr>
      </w:pPr>
    </w:p>
    <w:p w14:paraId="37425EBB" w14:textId="77777777" w:rsidR="007070C7" w:rsidRPr="007070C7" w:rsidRDefault="007070C7" w:rsidP="008C4C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 xml:space="preserve">De </w:t>
      </w:r>
      <w:r w:rsidRPr="007070C7">
        <w:rPr>
          <w:rFonts w:ascii="Trebuchet MS" w:eastAsia="Times New Roman" w:hAnsi="Trebuchet MS" w:cs="Times New Roman"/>
          <w:b/>
          <w:color w:val="404040" w:themeColor="text1" w:themeTint="BF"/>
          <w:sz w:val="20"/>
          <w:szCs w:val="20"/>
          <w:lang w:val="nl-NL" w:eastAsia="nl-NL"/>
        </w:rPr>
        <w:t>keuze van het evaluatie-instrument</w:t>
      </w:r>
      <w:r w:rsidRPr="007070C7">
        <w:rPr>
          <w:rFonts w:ascii="Trebuchet MS" w:eastAsia="Times New Roman" w:hAnsi="Trebuchet MS" w:cs="Times New Roman"/>
          <w:color w:val="404040" w:themeColor="text1" w:themeTint="BF"/>
          <w:sz w:val="20"/>
          <w:szCs w:val="20"/>
          <w:lang w:val="nl-NL" w:eastAsia="nl-NL"/>
        </w:rPr>
        <w:t xml:space="preserve"> en van de beoordelingscriteria wordt bepaald door het evaluatiedoel. Authentieke vaardigheidsevaluatie kan onder meer gebeuren volgens verwerkingsniveau, op basis van een individueel leertraject, door zelfevaluatie, door peerevaluatie, aan de hand van een portfolio, … </w:t>
      </w:r>
    </w:p>
    <w:p w14:paraId="73041B91" w14:textId="77777777" w:rsidR="003525E7" w:rsidRDefault="003525E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p>
    <w:p w14:paraId="7FA2854E" w14:textId="77777777" w:rsidR="003525E7" w:rsidRDefault="003525E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p>
    <w:p w14:paraId="08390AF2"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b/>
          <w:color w:val="404040" w:themeColor="text1" w:themeTint="BF"/>
          <w:sz w:val="20"/>
          <w:szCs w:val="20"/>
          <w:lang w:val="nl-NL" w:eastAsia="nl-NL"/>
        </w:rPr>
        <w:t>Groepswerk</w:t>
      </w:r>
      <w:r w:rsidRPr="007070C7">
        <w:rPr>
          <w:rFonts w:ascii="Trebuchet MS" w:eastAsia="Times New Roman" w:hAnsi="Trebuchet MS" w:cs="Times New Roman"/>
          <w:color w:val="404040" w:themeColor="text1" w:themeTint="BF"/>
          <w:sz w:val="20"/>
          <w:szCs w:val="20"/>
          <w:lang w:val="nl-NL" w:eastAsia="nl-NL"/>
        </w:rPr>
        <w:t xml:space="preserve"> evenwichtig evalueren is niet eenvoudig. Bij het globaal evalueren van het groepsresultaat spelen zowel procesevaluatie als de weergave van het aandeel van elk groepslid een belangrijke rol. Peerevaluatie en zelfevaluatie maken wezenlijk deel uit van de evaluatie van groepswerk. 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14:paraId="0F65A5AE"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b/>
          <w:color w:val="404040" w:themeColor="text1" w:themeTint="BF"/>
          <w:sz w:val="20"/>
          <w:szCs w:val="20"/>
          <w:lang w:val="nl-NL" w:eastAsia="nl-NL"/>
        </w:rPr>
        <w:t>De manier van evalueren</w:t>
      </w:r>
      <w:r w:rsidRPr="007070C7">
        <w:rPr>
          <w:rFonts w:ascii="Trebuchet MS" w:eastAsia="Times New Roman" w:hAnsi="Trebuchet MS" w:cs="Times New Roman"/>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 Wie kiest voor permanente evaluatie werkt best een goed en sluitend instrumentarium uit dat aantoont welke leerplandoelstellingen hoe, waar en wanneer gemeten en beoordeeld werden. Wie examens afneemt, houdt er rekening mee te 'examineren' conform de eigen pedagogisch-didactische aanpak.</w:t>
      </w:r>
    </w:p>
    <w:p w14:paraId="7990A674" w14:textId="77777777" w:rsidR="007070C7" w:rsidRPr="007070C7" w:rsidRDefault="007070C7" w:rsidP="007070C7">
      <w:pPr>
        <w:spacing w:after="240" w:line="360" w:lineRule="auto"/>
        <w:jc w:val="both"/>
        <w:rPr>
          <w:rFonts w:ascii="Trebuchet MS" w:eastAsia="Times New Roman" w:hAnsi="Trebuchet MS" w:cs="Times New Roman"/>
          <w:b/>
          <w:color w:val="404040" w:themeColor="text1" w:themeTint="BF"/>
          <w:sz w:val="24"/>
          <w:szCs w:val="20"/>
          <w:lang w:val="nl-NL" w:eastAsia="nl-NL"/>
        </w:rPr>
      </w:pPr>
      <w:r w:rsidRPr="007070C7">
        <w:rPr>
          <w:rFonts w:ascii="Trebuchet MS" w:eastAsia="Times New Roman" w:hAnsi="Trebuchet MS" w:cs="Times New Roman"/>
          <w:b/>
          <w:color w:val="404040" w:themeColor="text1" w:themeTint="BF"/>
          <w:sz w:val="24"/>
          <w:szCs w:val="20"/>
          <w:lang w:val="nl-NL" w:eastAsia="nl-NL"/>
        </w:rPr>
        <w:t>Rapportering</w:t>
      </w:r>
    </w:p>
    <w:p w14:paraId="3D4EBBCF"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14:paraId="1087BDDB"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w:t>
      </w:r>
    </w:p>
    <w:p w14:paraId="6DDBABBF" w14:textId="77777777" w:rsidR="00557670" w:rsidRPr="00557670" w:rsidRDefault="00F9559A" w:rsidP="00F9559A">
      <w:pPr>
        <w:pStyle w:val="LPKop1"/>
      </w:pPr>
      <w:bookmarkStart w:id="16" w:name="_Toc440200828"/>
      <w:r>
        <w:lastRenderedPageBreak/>
        <w:t>Minimale materiële vereisten</w:t>
      </w:r>
      <w:bookmarkEnd w:id="16"/>
    </w:p>
    <w:p w14:paraId="6CD131A6" w14:textId="77777777" w:rsidR="007070C7" w:rsidRPr="007070C7" w:rsidRDefault="007070C7" w:rsidP="007070C7">
      <w:pPr>
        <w:keepNext/>
        <w:numPr>
          <w:ilvl w:val="1"/>
          <w:numId w:val="1"/>
        </w:numPr>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bookmarkStart w:id="17" w:name="_Toc439949135"/>
      <w:r w:rsidRPr="007070C7">
        <w:rPr>
          <w:rFonts w:ascii="Trebuchet MS" w:eastAsia="Times New Roman" w:hAnsi="Trebuchet MS" w:cs="Times New Roman"/>
          <w:b/>
          <w:color w:val="404040" w:themeColor="text1" w:themeTint="BF"/>
          <w:sz w:val="24"/>
          <w:szCs w:val="20"/>
          <w:lang w:val="nl-NL" w:eastAsia="nl-NL"/>
        </w:rPr>
        <w:t>Algemeen</w:t>
      </w:r>
      <w:bookmarkEnd w:id="17"/>
    </w:p>
    <w:p w14:paraId="6B269BA1" w14:textId="432D5803" w:rsidR="00511CE7" w:rsidRPr="00F9559A" w:rsidRDefault="007070C7" w:rsidP="00511CE7">
      <w:pPr>
        <w:pStyle w:val="VVKSOTekst"/>
        <w:spacing w:line="360" w:lineRule="auto"/>
        <w:rPr>
          <w:rFonts w:ascii="Trebuchet MS" w:hAnsi="Trebuchet MS"/>
        </w:rPr>
      </w:pPr>
      <w:r w:rsidRPr="007070C7">
        <w:rPr>
          <w:rFonts w:ascii="Trebuchet MS" w:hAnsi="Trebuchet MS"/>
          <w:color w:val="404040" w:themeColor="text1" w:themeTint="BF"/>
        </w:rPr>
        <w:t xml:space="preserve">Om de leerplandoelstellingen bij de leerlingen te realiseren dient de school minimaal de hierna beschreven infrastructuur, materiële en didactische uitrusting ter beschikking te stellen, die </w:t>
      </w:r>
      <w:r w:rsidRPr="00511CE7">
        <w:rPr>
          <w:rFonts w:ascii="Trebuchet MS" w:hAnsi="Trebuchet MS"/>
          <w:color w:val="404040" w:themeColor="text1" w:themeTint="BF"/>
        </w:rPr>
        <w:t>beantwoordt aan de reglementaire eisen op het vlak van veiligheid, gezondheid, hygiëne, ergonomie en milieu.</w:t>
      </w:r>
      <w:r w:rsidR="008B1CCC" w:rsidRPr="00511CE7">
        <w:rPr>
          <w:rFonts w:ascii="Trebuchet MS" w:hAnsi="Trebuchet MS"/>
          <w:color w:val="404040" w:themeColor="text1" w:themeTint="BF"/>
        </w:rPr>
        <w:t xml:space="preserve"> </w:t>
      </w:r>
      <w:r w:rsidR="00511CE7" w:rsidRPr="00511CE7">
        <w:rPr>
          <w:rFonts w:ascii="Trebuchet MS" w:hAnsi="Trebuchet MS"/>
          <w:color w:val="404040" w:themeColor="text1" w:themeTint="BF"/>
          <w:lang w:eastAsia="en-US"/>
        </w:rPr>
        <w:t>Verder dienen de lokalen bestemd voor dieren te voldoen aan de huidige wetgeving in verband met het houden van dieren, Vlaremwetgeving en wetgeving i.v.m. dierenwelzijn.</w:t>
      </w:r>
    </w:p>
    <w:p w14:paraId="07194B5B"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 xml:space="preserve">Dit alles is daarnaast aangepast aan de visie op leren die de school hanteert. </w:t>
      </w:r>
    </w:p>
    <w:p w14:paraId="706C8C2A" w14:textId="77777777" w:rsidR="007070C7" w:rsidRPr="007070C7" w:rsidRDefault="007070C7" w:rsidP="007070C7">
      <w:pPr>
        <w:keepNext/>
        <w:numPr>
          <w:ilvl w:val="1"/>
          <w:numId w:val="1"/>
        </w:numPr>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bookmarkStart w:id="18" w:name="_Toc439949136"/>
      <w:r w:rsidRPr="007070C7">
        <w:rPr>
          <w:rFonts w:ascii="Trebuchet MS" w:eastAsia="Times New Roman" w:hAnsi="Trebuchet MS" w:cs="Times New Roman"/>
          <w:b/>
          <w:color w:val="404040" w:themeColor="text1" w:themeTint="BF"/>
          <w:sz w:val="24"/>
          <w:szCs w:val="20"/>
          <w:lang w:val="nl-NL" w:eastAsia="nl-NL"/>
        </w:rPr>
        <w:t>Infrastructuur</w:t>
      </w:r>
      <w:bookmarkEnd w:id="18"/>
    </w:p>
    <w:p w14:paraId="1CC99D0E" w14:textId="778C1269" w:rsidR="00511CE7" w:rsidRDefault="00511CE7" w:rsidP="008B1CCC">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Ee</w:t>
      </w:r>
      <w:r w:rsidR="008B1CCC" w:rsidRPr="008B1CCC">
        <w:rPr>
          <w:rFonts w:ascii="Trebuchet MS" w:eastAsia="Times New Roman" w:hAnsi="Trebuchet MS" w:cs="Times New Roman"/>
          <w:color w:val="404040" w:themeColor="text1" w:themeTint="BF"/>
          <w:sz w:val="20"/>
          <w:szCs w:val="20"/>
          <w:lang w:val="nl-NL" w:eastAsia="nl-NL"/>
        </w:rPr>
        <w:t xml:space="preserve">n klaslokaal </w:t>
      </w:r>
      <w:r w:rsidRPr="007070C7">
        <w:rPr>
          <w:rFonts w:ascii="Trebuchet MS" w:eastAsia="Times New Roman" w:hAnsi="Trebuchet MS" w:cs="Times New Roman"/>
          <w:color w:val="404040" w:themeColor="text1" w:themeTint="BF"/>
          <w:sz w:val="20"/>
          <w:szCs w:val="20"/>
          <w:lang w:val="nl-NL" w:eastAsia="nl-NL"/>
        </w:rPr>
        <w:t>met de nodige nutsvoorzieningen</w:t>
      </w:r>
      <w:r>
        <w:rPr>
          <w:rFonts w:ascii="Trebuchet MS" w:eastAsia="Times New Roman" w:hAnsi="Trebuchet MS" w:cs="Times New Roman"/>
          <w:color w:val="404040" w:themeColor="text1" w:themeTint="BF"/>
          <w:sz w:val="20"/>
          <w:szCs w:val="20"/>
          <w:lang w:val="nl-NL" w:eastAsia="nl-NL"/>
        </w:rPr>
        <w:t>;</w:t>
      </w:r>
      <w:r w:rsidRPr="008B1CCC">
        <w:rPr>
          <w:rFonts w:ascii="Trebuchet MS" w:eastAsia="Times New Roman" w:hAnsi="Trebuchet MS" w:cs="Times New Roman"/>
          <w:color w:val="404040" w:themeColor="text1" w:themeTint="BF"/>
          <w:sz w:val="20"/>
          <w:szCs w:val="20"/>
          <w:lang w:val="nl-NL" w:eastAsia="nl-NL"/>
        </w:rPr>
        <w:t xml:space="preserve"> </w:t>
      </w:r>
    </w:p>
    <w:p w14:paraId="2F3712ED" w14:textId="6D3B8FC7" w:rsidR="00511CE7" w:rsidRPr="00511CE7" w:rsidRDefault="00511CE7" w:rsidP="00511CE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w:t>
      </w:r>
      <w:r w:rsidRPr="00511CE7">
        <w:rPr>
          <w:rFonts w:ascii="Trebuchet MS" w:eastAsia="Times New Roman" w:hAnsi="Trebuchet MS" w:cs="Times New Roman"/>
          <w:color w:val="404040" w:themeColor="text1" w:themeTint="BF"/>
          <w:sz w:val="20"/>
          <w:szCs w:val="20"/>
          <w:lang w:val="nl-NL" w:eastAsia="nl-NL"/>
        </w:rPr>
        <w:t>en documentatiecentrum en pc-lokaal of pc-zone dat dienst doe</w:t>
      </w:r>
      <w:r>
        <w:rPr>
          <w:rFonts w:ascii="Trebuchet MS" w:eastAsia="Times New Roman" w:hAnsi="Trebuchet MS" w:cs="Times New Roman"/>
          <w:color w:val="404040" w:themeColor="text1" w:themeTint="BF"/>
          <w:sz w:val="20"/>
          <w:szCs w:val="20"/>
          <w:lang w:val="nl-NL" w:eastAsia="nl-NL"/>
        </w:rPr>
        <w:t>t als inspirerende leeromgeving;</w:t>
      </w:r>
    </w:p>
    <w:p w14:paraId="2215351E" w14:textId="403681A5" w:rsidR="008B1CCC" w:rsidRPr="00511CE7" w:rsidRDefault="00511CE7" w:rsidP="000F4876">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w:t>
      </w:r>
      <w:r w:rsidR="008B1CCC" w:rsidRPr="00511CE7">
        <w:rPr>
          <w:rFonts w:ascii="Trebuchet MS" w:eastAsia="Times New Roman" w:hAnsi="Trebuchet MS" w:cs="Times New Roman"/>
          <w:color w:val="404040" w:themeColor="text1" w:themeTint="BF"/>
          <w:sz w:val="20"/>
          <w:szCs w:val="20"/>
          <w:lang w:val="nl-NL" w:eastAsia="nl-NL"/>
        </w:rPr>
        <w:t>en wasplaats en/of kleedkamer, voorzien van sanitaire installaties in functie van het aantal leerlingen;</w:t>
      </w:r>
    </w:p>
    <w:p w14:paraId="22A386C8" w14:textId="731B9548" w:rsidR="008B1CCC" w:rsidRPr="0095541C" w:rsidRDefault="00511CE7" w:rsidP="008B1CCC">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95541C">
        <w:rPr>
          <w:rFonts w:ascii="Trebuchet MS" w:eastAsia="Times New Roman" w:hAnsi="Trebuchet MS" w:cs="Times New Roman"/>
          <w:color w:val="404040" w:themeColor="text1" w:themeTint="BF"/>
          <w:sz w:val="20"/>
          <w:szCs w:val="20"/>
          <w:lang w:val="nl-NL" w:eastAsia="nl-NL"/>
        </w:rPr>
        <w:t>E</w:t>
      </w:r>
      <w:r w:rsidR="008B1CCC" w:rsidRPr="0095541C">
        <w:rPr>
          <w:rFonts w:ascii="Trebuchet MS" w:eastAsia="Times New Roman" w:hAnsi="Trebuchet MS" w:cs="Times New Roman"/>
          <w:color w:val="404040" w:themeColor="text1" w:themeTint="BF"/>
          <w:sz w:val="20"/>
          <w:szCs w:val="20"/>
          <w:lang w:val="nl-NL" w:eastAsia="nl-NL"/>
        </w:rPr>
        <w:t xml:space="preserve">en serre met teeltuitrustingen; </w:t>
      </w:r>
    </w:p>
    <w:p w14:paraId="2B51662F" w14:textId="623BE76A" w:rsidR="007070C7" w:rsidRPr="00511CE7" w:rsidRDefault="00511CE7" w:rsidP="00511CE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eastAsia="nl-NL"/>
        </w:rPr>
        <w:t>B</w:t>
      </w:r>
      <w:r w:rsidR="008B1CCC" w:rsidRPr="008B1CCC">
        <w:rPr>
          <w:rFonts w:ascii="Trebuchet MS" w:eastAsia="Times New Roman" w:hAnsi="Trebuchet MS" w:cs="Times New Roman"/>
          <w:color w:val="404040" w:themeColor="text1" w:themeTint="BF"/>
          <w:sz w:val="20"/>
          <w:szCs w:val="20"/>
          <w:lang w:eastAsia="nl-NL"/>
        </w:rPr>
        <w:t>ergruimte voor gereedschappen, al dan niet overdekt, voorzien voor het stapelen van materialen en het bergen van zwaar materieel.</w:t>
      </w:r>
    </w:p>
    <w:p w14:paraId="1881C350" w14:textId="77777777" w:rsidR="007070C7" w:rsidRDefault="007070C7" w:rsidP="007070C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Ruimte om het afval te sorteren en te stockeren.</w:t>
      </w:r>
    </w:p>
    <w:p w14:paraId="4E383308" w14:textId="77777777" w:rsidR="00511CE7" w:rsidRDefault="00511CE7" w:rsidP="00511CE7">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2D8A65F3" w14:textId="77777777" w:rsidR="00511CE7" w:rsidRPr="008B1CCC" w:rsidRDefault="00511CE7" w:rsidP="00511CE7">
      <w:pPr>
        <w:pStyle w:val="VVKSOTekst"/>
        <w:spacing w:line="360" w:lineRule="auto"/>
        <w:rPr>
          <w:rFonts w:ascii="Trebuchet MS" w:hAnsi="Trebuchet MS"/>
        </w:rPr>
      </w:pPr>
      <w:r>
        <w:rPr>
          <w:rFonts w:ascii="Trebuchet MS" w:hAnsi="Trebuchet MS"/>
          <w:color w:val="404040" w:themeColor="text1" w:themeTint="BF"/>
        </w:rPr>
        <w:t>Volgende</w:t>
      </w:r>
      <w:r w:rsidRPr="008B1CCC">
        <w:rPr>
          <w:rFonts w:ascii="Trebuchet MS" w:hAnsi="Trebuchet MS"/>
          <w:color w:val="404040" w:themeColor="text1" w:themeTint="BF"/>
        </w:rPr>
        <w:t xml:space="preserve"> infrastructuur kan zich bevinden op de school, een schoolhoeve die eigendom is van de school of op bedrijven die eigendom zijn van particulieren</w:t>
      </w:r>
      <w:r>
        <w:rPr>
          <w:rFonts w:ascii="Trebuchet MS" w:hAnsi="Trebuchet MS"/>
          <w:color w:val="404040" w:themeColor="text1" w:themeTint="BF"/>
        </w:rPr>
        <w:t>:</w:t>
      </w:r>
    </w:p>
    <w:p w14:paraId="3175D8F2" w14:textId="2F29A95F" w:rsidR="00511CE7" w:rsidRPr="007070C7" w:rsidRDefault="00511CE7" w:rsidP="00511CE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R</w:t>
      </w:r>
      <w:r w:rsidRPr="008B1CCC">
        <w:rPr>
          <w:rFonts w:ascii="Trebuchet MS" w:eastAsia="Times New Roman" w:hAnsi="Trebuchet MS" w:cs="Times New Roman"/>
          <w:color w:val="404040" w:themeColor="text1" w:themeTint="BF"/>
          <w:sz w:val="20"/>
          <w:szCs w:val="20"/>
          <w:lang w:val="nl-NL" w:eastAsia="nl-NL"/>
        </w:rPr>
        <w:t xml:space="preserve">uimtes </w:t>
      </w:r>
      <w:r w:rsidRPr="0095541C">
        <w:rPr>
          <w:rFonts w:ascii="Trebuchet MS" w:eastAsia="Times New Roman" w:hAnsi="Trebuchet MS" w:cs="Times New Roman"/>
          <w:color w:val="404040" w:themeColor="text1" w:themeTint="BF"/>
          <w:sz w:val="20"/>
          <w:szCs w:val="20"/>
          <w:lang w:val="nl-NL" w:eastAsia="nl-NL"/>
        </w:rPr>
        <w:t>(serres, ko</w:t>
      </w:r>
      <w:r w:rsidRPr="008B1CCC">
        <w:rPr>
          <w:rFonts w:ascii="Trebuchet MS" w:eastAsia="Times New Roman" w:hAnsi="Trebuchet MS" w:cs="Times New Roman"/>
          <w:color w:val="404040" w:themeColor="text1" w:themeTint="BF"/>
          <w:sz w:val="20"/>
          <w:szCs w:val="20"/>
          <w:lang w:val="nl-NL" w:eastAsia="nl-NL"/>
        </w:rPr>
        <w:t>oien, stallen…) met di</w:t>
      </w:r>
      <w:r>
        <w:rPr>
          <w:rFonts w:ascii="Trebuchet MS" w:eastAsia="Times New Roman" w:hAnsi="Trebuchet MS" w:cs="Times New Roman"/>
          <w:color w:val="404040" w:themeColor="text1" w:themeTint="BF"/>
          <w:sz w:val="20"/>
          <w:szCs w:val="20"/>
          <w:lang w:val="nl-NL" w:eastAsia="nl-NL"/>
        </w:rPr>
        <w:t>verse soorten planten en dieren.</w:t>
      </w:r>
    </w:p>
    <w:p w14:paraId="11108233" w14:textId="6C536F82" w:rsidR="00511CE7" w:rsidRDefault="00511CE7" w:rsidP="00511CE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8B1CCC">
        <w:rPr>
          <w:rFonts w:ascii="Trebuchet MS" w:eastAsia="Times New Roman" w:hAnsi="Trebuchet MS" w:cs="Times New Roman"/>
          <w:color w:val="404040" w:themeColor="text1" w:themeTint="BF"/>
          <w:sz w:val="20"/>
          <w:szCs w:val="20"/>
          <w:lang w:val="nl-NL" w:eastAsia="nl-NL"/>
        </w:rPr>
        <w:t>Een perceel grond</w:t>
      </w:r>
      <w:r>
        <w:rPr>
          <w:rFonts w:ascii="Trebuchet MS" w:eastAsia="Times New Roman" w:hAnsi="Trebuchet MS" w:cs="Times New Roman"/>
          <w:color w:val="404040" w:themeColor="text1" w:themeTint="BF"/>
          <w:sz w:val="20"/>
          <w:szCs w:val="20"/>
          <w:lang w:val="nl-NL" w:eastAsia="nl-NL"/>
        </w:rPr>
        <w:t>.</w:t>
      </w:r>
    </w:p>
    <w:p w14:paraId="70D564BC" w14:textId="77777777" w:rsidR="008C4C11"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45866407" w14:textId="77777777" w:rsidR="008C4C11"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38B11AF1" w14:textId="77777777" w:rsidR="008C4C11"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7D63572E" w14:textId="77777777" w:rsidR="008C4C11"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6714726D" w14:textId="77777777" w:rsidR="008C4C11"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16769D09" w14:textId="77777777" w:rsidR="008C4C11" w:rsidRPr="008B1CCC" w:rsidRDefault="008C4C11" w:rsidP="008C4C11">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299BD68F" w14:textId="77777777" w:rsidR="007070C7" w:rsidRPr="007070C7" w:rsidRDefault="007070C7" w:rsidP="007070C7">
      <w:pPr>
        <w:keepNext/>
        <w:numPr>
          <w:ilvl w:val="1"/>
          <w:numId w:val="1"/>
        </w:numPr>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bookmarkStart w:id="19" w:name="_Toc439949137"/>
      <w:r w:rsidRPr="007070C7">
        <w:rPr>
          <w:rFonts w:ascii="Trebuchet MS" w:eastAsia="Times New Roman" w:hAnsi="Trebuchet MS" w:cs="Times New Roman"/>
          <w:b/>
          <w:color w:val="404040" w:themeColor="text1" w:themeTint="BF"/>
          <w:sz w:val="24"/>
          <w:szCs w:val="20"/>
          <w:lang w:val="nl-NL" w:eastAsia="nl-NL"/>
        </w:rPr>
        <w:lastRenderedPageBreak/>
        <w:t>Materiële en didactische uitrusting</w:t>
      </w:r>
      <w:bookmarkEnd w:id="19"/>
    </w:p>
    <w:p w14:paraId="5A82F60D" w14:textId="13C0D2B5"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In functie van het realiseren van de doelen is het van belang dat onder</w:t>
      </w:r>
      <w:r w:rsidR="00511CE7">
        <w:rPr>
          <w:rFonts w:ascii="Trebuchet MS" w:eastAsia="Times New Roman" w:hAnsi="Trebuchet MS" w:cs="Times New Roman"/>
          <w:color w:val="404040" w:themeColor="text1" w:themeTint="BF"/>
          <w:sz w:val="20"/>
          <w:szCs w:val="20"/>
          <w:lang w:val="nl-NL" w:eastAsia="nl-NL"/>
        </w:rPr>
        <w:t>staand materieel beschikbaar is</w:t>
      </w:r>
      <w:r w:rsidRPr="007070C7">
        <w:rPr>
          <w:rFonts w:ascii="Trebuchet MS" w:eastAsia="Times New Roman" w:hAnsi="Trebuchet MS" w:cs="Times New Roman"/>
          <w:color w:val="404040" w:themeColor="text1" w:themeTint="BF"/>
          <w:sz w:val="20"/>
          <w:szCs w:val="20"/>
          <w:lang w:val="nl-NL" w:eastAsia="nl-NL"/>
        </w:rPr>
        <w:t>:</w:t>
      </w:r>
    </w:p>
    <w:p w14:paraId="6D264336" w14:textId="77777777" w:rsidR="007070C7" w:rsidRPr="007070C7" w:rsidRDefault="007070C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7070C7">
        <w:rPr>
          <w:rFonts w:ascii="Trebuchet MS" w:eastAsia="Times New Roman" w:hAnsi="Trebuchet MS" w:cs="Times New Roman"/>
          <w:b/>
          <w:color w:val="404040" w:themeColor="text1" w:themeTint="BF"/>
          <w:sz w:val="20"/>
          <w:szCs w:val="20"/>
          <w:lang w:val="nl-NL" w:eastAsia="nl-NL"/>
        </w:rPr>
        <w:t>ALGEMEEN</w:t>
      </w:r>
    </w:p>
    <w:p w14:paraId="00265E0B" w14:textId="77777777" w:rsidR="007070C7" w:rsidRPr="007070C7" w:rsidRDefault="007070C7" w:rsidP="007070C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onderhoudsproducten;</w:t>
      </w:r>
    </w:p>
    <w:p w14:paraId="5AF28311" w14:textId="77777777" w:rsidR="007070C7" w:rsidRPr="007070C7" w:rsidRDefault="007070C7" w:rsidP="007070C7">
      <w:pPr>
        <w:numPr>
          <w:ilvl w:val="0"/>
          <w:numId w:val="48"/>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materieel voor afvalsortering rekening houdend met de richtlijnen van het plaatselijk bestuur.</w:t>
      </w:r>
    </w:p>
    <w:p w14:paraId="6DB231DD" w14:textId="77777777" w:rsidR="007070C7" w:rsidRPr="007070C7" w:rsidRDefault="007070C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p>
    <w:p w14:paraId="682FDC33" w14:textId="77777777" w:rsidR="007070C7" w:rsidRPr="007070C7" w:rsidRDefault="007070C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7070C7">
        <w:rPr>
          <w:rFonts w:ascii="Trebuchet MS" w:eastAsia="Times New Roman" w:hAnsi="Trebuchet MS" w:cs="Times New Roman"/>
          <w:b/>
          <w:color w:val="404040" w:themeColor="text1" w:themeTint="BF"/>
          <w:sz w:val="20"/>
          <w:szCs w:val="20"/>
          <w:lang w:val="nl-NL" w:eastAsia="nl-NL"/>
        </w:rPr>
        <w:t>SPECIFIEK</w:t>
      </w:r>
    </w:p>
    <w:p w14:paraId="7C1AE482" w14:textId="0B09F065"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trekker</w:t>
      </w:r>
    </w:p>
    <w:p w14:paraId="6A6048E2" w14:textId="77777777"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bemestingstoestel</w:t>
      </w:r>
    </w:p>
    <w:p w14:paraId="276EB34E" w14:textId="77777777"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kruiwagen</w:t>
      </w:r>
    </w:p>
    <w:p w14:paraId="2A22D72C" w14:textId="77777777"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plantenspuit</w:t>
      </w:r>
    </w:p>
    <w:p w14:paraId="69A0F956" w14:textId="77777777"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511CE7">
        <w:rPr>
          <w:rFonts w:ascii="Trebuchet MS" w:eastAsia="Times New Roman" w:hAnsi="Trebuchet MS" w:cs="Times New Roman"/>
          <w:color w:val="404040" w:themeColor="text1" w:themeTint="BF"/>
          <w:sz w:val="20"/>
          <w:szCs w:val="20"/>
          <w:lang w:val="nl-NL" w:eastAsia="nl-NL"/>
        </w:rPr>
        <w:t>hak, hark, frees, klauw, schop, spade, schoffel, bol</w:t>
      </w:r>
      <w:r>
        <w:rPr>
          <w:rFonts w:ascii="Trebuchet MS" w:eastAsia="Times New Roman" w:hAnsi="Trebuchet MS" w:cs="Times New Roman"/>
          <w:color w:val="404040" w:themeColor="text1" w:themeTint="BF"/>
          <w:sz w:val="20"/>
          <w:szCs w:val="20"/>
          <w:lang w:val="nl-NL" w:eastAsia="nl-NL"/>
        </w:rPr>
        <w:t>lenplan-ter, snoeischaar, riek</w:t>
      </w:r>
    </w:p>
    <w:p w14:paraId="48486E4E" w14:textId="77777777"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511CE7">
        <w:rPr>
          <w:rFonts w:ascii="Trebuchet MS" w:eastAsia="Times New Roman" w:hAnsi="Trebuchet MS" w:cs="Times New Roman"/>
          <w:color w:val="404040" w:themeColor="text1" w:themeTint="BF"/>
          <w:sz w:val="20"/>
          <w:szCs w:val="20"/>
          <w:lang w:val="nl-NL" w:eastAsia="nl-NL"/>
        </w:rPr>
        <w:t>één- en tweezaadlobbigen, sierplanten (éénjarige, tweejarige, vaste), bol- en knolgewassen, groenten en f</w:t>
      </w:r>
      <w:r>
        <w:rPr>
          <w:rFonts w:ascii="Trebuchet MS" w:eastAsia="Times New Roman" w:hAnsi="Trebuchet MS" w:cs="Times New Roman"/>
          <w:color w:val="404040" w:themeColor="text1" w:themeTint="BF"/>
          <w:sz w:val="20"/>
          <w:szCs w:val="20"/>
          <w:lang w:val="nl-NL" w:eastAsia="nl-NL"/>
        </w:rPr>
        <w:t>ruit</w:t>
      </w:r>
    </w:p>
    <w:p w14:paraId="613B0ACA" w14:textId="0FC7C105" w:rsid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511CE7">
        <w:rPr>
          <w:rFonts w:ascii="Trebuchet MS" w:eastAsia="Times New Roman" w:hAnsi="Trebuchet MS" w:cs="Times New Roman"/>
          <w:color w:val="404040" w:themeColor="text1" w:themeTint="BF"/>
          <w:sz w:val="20"/>
          <w:szCs w:val="20"/>
          <w:lang w:val="nl-NL" w:eastAsia="nl-NL"/>
        </w:rPr>
        <w:t>bloempotten, schalen, meststoffen, (pot)grond, substrate</w:t>
      </w:r>
      <w:r>
        <w:rPr>
          <w:rFonts w:ascii="Trebuchet MS" w:eastAsia="Times New Roman" w:hAnsi="Trebuchet MS" w:cs="Times New Roman"/>
          <w:color w:val="404040" w:themeColor="text1" w:themeTint="BF"/>
          <w:sz w:val="20"/>
          <w:szCs w:val="20"/>
          <w:lang w:val="nl-NL" w:eastAsia="nl-NL"/>
        </w:rPr>
        <w:t>n, dierenvoeders</w:t>
      </w:r>
      <w:r w:rsidRPr="00511CE7">
        <w:rPr>
          <w:rFonts w:ascii="Trebuchet MS" w:eastAsia="Times New Roman" w:hAnsi="Trebuchet MS" w:cs="Times New Roman"/>
          <w:color w:val="404040" w:themeColor="text1" w:themeTint="BF"/>
          <w:sz w:val="20"/>
          <w:szCs w:val="20"/>
          <w:lang w:val="nl-NL" w:eastAsia="nl-NL"/>
        </w:rPr>
        <w:t xml:space="preserve"> </w:t>
      </w:r>
    </w:p>
    <w:p w14:paraId="3B899A61" w14:textId="53E59108" w:rsidR="00511CE7" w:rsidRPr="00511CE7" w:rsidRDefault="00511CE7" w:rsidP="00511CE7">
      <w:pPr>
        <w:numPr>
          <w:ilvl w:val="0"/>
          <w:numId w:val="49"/>
        </w:numPr>
        <w:spacing w:after="0" w:line="360" w:lineRule="auto"/>
        <w:jc w:val="both"/>
        <w:rPr>
          <w:rFonts w:ascii="Trebuchet MS" w:eastAsia="Times New Roman" w:hAnsi="Trebuchet MS" w:cs="Times New Roman"/>
          <w:color w:val="404040" w:themeColor="text1" w:themeTint="BF"/>
          <w:sz w:val="20"/>
          <w:szCs w:val="20"/>
          <w:lang w:val="nl-NL" w:eastAsia="nl-NL"/>
        </w:rPr>
      </w:pPr>
      <w:r w:rsidRPr="00511CE7">
        <w:rPr>
          <w:rFonts w:ascii="Trebuchet MS" w:eastAsia="Times New Roman" w:hAnsi="Trebuchet MS" w:cs="Times New Roman"/>
          <w:color w:val="404040" w:themeColor="text1" w:themeTint="BF"/>
          <w:sz w:val="20"/>
          <w:szCs w:val="20"/>
          <w:lang w:val="nl-NL" w:eastAsia="nl-NL"/>
        </w:rPr>
        <w:t>dierenverblijven met de nodige voorzieningen (stallen,</w:t>
      </w:r>
      <w:r>
        <w:rPr>
          <w:rFonts w:ascii="Trebuchet MS" w:eastAsia="Times New Roman" w:hAnsi="Trebuchet MS" w:cs="Times New Roman"/>
          <w:color w:val="404040" w:themeColor="text1" w:themeTint="BF"/>
          <w:sz w:val="20"/>
          <w:szCs w:val="20"/>
          <w:lang w:val="nl-NL" w:eastAsia="nl-NL"/>
        </w:rPr>
        <w:t xml:space="preserve"> </w:t>
      </w:r>
      <w:r w:rsidRPr="00511CE7">
        <w:rPr>
          <w:rFonts w:ascii="Trebuchet MS" w:eastAsia="Times New Roman" w:hAnsi="Trebuchet MS" w:cs="Times New Roman"/>
          <w:color w:val="404040" w:themeColor="text1" w:themeTint="BF"/>
          <w:sz w:val="20"/>
          <w:szCs w:val="20"/>
          <w:lang w:val="nl-NL" w:eastAsia="nl-NL"/>
        </w:rPr>
        <w:t>kooien,</w:t>
      </w:r>
      <w:r>
        <w:rPr>
          <w:rFonts w:ascii="Trebuchet MS" w:eastAsia="Times New Roman" w:hAnsi="Trebuchet MS" w:cs="Times New Roman"/>
          <w:color w:val="404040" w:themeColor="text1" w:themeTint="BF"/>
          <w:sz w:val="20"/>
          <w:szCs w:val="20"/>
          <w:lang w:val="nl-NL" w:eastAsia="nl-NL"/>
        </w:rPr>
        <w:t xml:space="preserve"> </w:t>
      </w:r>
      <w:r w:rsidRPr="00511CE7">
        <w:rPr>
          <w:rFonts w:ascii="Trebuchet MS" w:eastAsia="Times New Roman" w:hAnsi="Trebuchet MS" w:cs="Times New Roman"/>
          <w:color w:val="404040" w:themeColor="text1" w:themeTint="BF"/>
          <w:sz w:val="20"/>
          <w:szCs w:val="20"/>
          <w:lang w:val="nl-NL" w:eastAsia="nl-NL"/>
        </w:rPr>
        <w:t xml:space="preserve">weiden), </w:t>
      </w:r>
      <w:r>
        <w:rPr>
          <w:rFonts w:ascii="Trebuchet MS" w:eastAsia="Times New Roman" w:hAnsi="Trebuchet MS" w:cs="Times New Roman"/>
          <w:color w:val="404040" w:themeColor="text1" w:themeTint="BF"/>
          <w:sz w:val="20"/>
          <w:szCs w:val="20"/>
          <w:lang w:val="nl-NL" w:eastAsia="nl-NL"/>
        </w:rPr>
        <w:t xml:space="preserve">voor </w:t>
      </w:r>
      <w:r w:rsidRPr="00511CE7">
        <w:rPr>
          <w:rFonts w:ascii="Trebuchet MS" w:eastAsia="Times New Roman" w:hAnsi="Trebuchet MS" w:cs="Times New Roman"/>
          <w:color w:val="404040" w:themeColor="text1" w:themeTint="BF"/>
          <w:sz w:val="20"/>
          <w:szCs w:val="20"/>
          <w:lang w:val="nl-NL" w:eastAsia="nl-NL"/>
        </w:rPr>
        <w:t xml:space="preserve">herkauwers, andere zoogdieren en gevogelte. </w:t>
      </w:r>
    </w:p>
    <w:p w14:paraId="5B4D223F" w14:textId="77777777" w:rsidR="007070C7" w:rsidRPr="007070C7" w:rsidRDefault="007070C7" w:rsidP="007070C7">
      <w:pPr>
        <w:spacing w:after="0" w:line="360" w:lineRule="auto"/>
        <w:jc w:val="both"/>
        <w:rPr>
          <w:rFonts w:ascii="Trebuchet MS" w:eastAsia="Times New Roman" w:hAnsi="Trebuchet MS" w:cs="Times New Roman"/>
          <w:color w:val="404040" w:themeColor="text1" w:themeTint="BF"/>
          <w:sz w:val="20"/>
          <w:szCs w:val="20"/>
          <w:highlight w:val="yellow"/>
          <w:lang w:val="nl-NL" w:eastAsia="nl-NL"/>
        </w:rPr>
      </w:pPr>
    </w:p>
    <w:p w14:paraId="3927A494" w14:textId="77777777" w:rsidR="007070C7" w:rsidRPr="007070C7" w:rsidRDefault="007070C7" w:rsidP="007070C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7070C7">
        <w:rPr>
          <w:rFonts w:ascii="Trebuchet MS" w:eastAsia="Times New Roman" w:hAnsi="Trebuchet MS" w:cs="Times New Roman"/>
          <w:color w:val="404040" w:themeColor="text1" w:themeTint="BF"/>
          <w:sz w:val="20"/>
          <w:szCs w:val="20"/>
          <w:lang w:val="nl-NL" w:eastAsia="nl-N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7070C7">
        <w:rPr>
          <w:rFonts w:ascii="Trebuchet MS" w:eastAsia="Times New Roman" w:hAnsi="Trebuchet MS" w:cs="Times New Roman"/>
          <w:b/>
          <w:color w:val="404040" w:themeColor="text1" w:themeTint="BF"/>
          <w:sz w:val="20"/>
          <w:szCs w:val="20"/>
          <w:lang w:val="nl-NL" w:eastAsia="nl-NL"/>
        </w:rPr>
        <w:t xml:space="preserve"> </w:t>
      </w:r>
      <w:r w:rsidRPr="007070C7">
        <w:rPr>
          <w:rFonts w:ascii="Trebuchet MS" w:eastAsia="Times New Roman" w:hAnsi="Trebuchet MS" w:cs="Times New Roman"/>
          <w:color w:val="404040" w:themeColor="text1" w:themeTint="BF"/>
          <w:sz w:val="20"/>
          <w:szCs w:val="20"/>
          <w:lang w:val="nl-NL" w:eastAsia="nl-NL"/>
        </w:rPr>
        <w:t>beschikbaarheid op de stageplaats, externe opleidingscentra ...</w:t>
      </w:r>
    </w:p>
    <w:p w14:paraId="40E18580" w14:textId="77777777" w:rsidR="007070C7" w:rsidRPr="007070C7" w:rsidRDefault="007070C7" w:rsidP="007070C7">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7070C7">
        <w:rPr>
          <w:rFonts w:ascii="Trebuchet MS" w:eastAsia="Times New Roman" w:hAnsi="Trebuchet MS" w:cs="Times New Roman"/>
          <w:b/>
          <w:color w:val="404040" w:themeColor="text1" w:themeTint="BF"/>
          <w:sz w:val="20"/>
          <w:szCs w:val="20"/>
          <w:lang w:val="nl-NL" w:eastAsia="nl-NL"/>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regelgeving.</w:t>
      </w:r>
      <w:r w:rsidRPr="007070C7">
        <w:rPr>
          <w:rFonts w:ascii="Trebuchet MS" w:eastAsia="Times New Roman" w:hAnsi="Trebuchet MS" w:cs="Times New Roman"/>
          <w:color w:val="404040" w:themeColor="text1" w:themeTint="BF"/>
          <w:sz w:val="20"/>
          <w:szCs w:val="20"/>
          <w:lang w:val="nl-NL" w:eastAsia="nl-NL"/>
        </w:rPr>
        <w:t xml:space="preserve"> </w:t>
      </w:r>
    </w:p>
    <w:p w14:paraId="043971EB" w14:textId="77777777" w:rsidR="007070C7" w:rsidRDefault="007070C7" w:rsidP="00666684">
      <w:pPr>
        <w:pStyle w:val="VVKSOTekst"/>
        <w:spacing w:line="360" w:lineRule="auto"/>
        <w:rPr>
          <w:rFonts w:ascii="Trebuchet MS" w:hAnsi="Trebuchet MS"/>
        </w:rPr>
      </w:pPr>
    </w:p>
    <w:p w14:paraId="17CA8905" w14:textId="57E9D1CD" w:rsidR="00F9559A" w:rsidRPr="002A388B" w:rsidRDefault="00F9559A" w:rsidP="00511CE7">
      <w:pPr>
        <w:pStyle w:val="VVKSOOpsomming1"/>
        <w:numPr>
          <w:ilvl w:val="0"/>
          <w:numId w:val="0"/>
        </w:numPr>
        <w:spacing w:line="360" w:lineRule="auto"/>
        <w:rPr>
          <w:rFonts w:ascii="Trebuchet MS" w:hAnsi="Trebuchet MS"/>
          <w:lang w:eastAsia="en-US"/>
        </w:rPr>
      </w:pPr>
    </w:p>
    <w:p w14:paraId="750D5CE1" w14:textId="77777777" w:rsidR="00F9559A" w:rsidRPr="00F9559A" w:rsidRDefault="00F9559A" w:rsidP="008D104F">
      <w:pPr>
        <w:pStyle w:val="VVKSOTekst"/>
        <w:rPr>
          <w:rFonts w:ascii="Trebuchet MS" w:hAnsi="Trebuchet MS"/>
        </w:rPr>
      </w:pPr>
    </w:p>
    <w:sectPr w:rsidR="00F9559A" w:rsidRPr="00F9559A" w:rsidSect="008476AB">
      <w:headerReference w:type="even" r:id="rId13"/>
      <w:footerReference w:type="even" r:id="rId1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DAAE" w14:textId="77777777" w:rsidR="008B1CCC" w:rsidRDefault="008B1CCC" w:rsidP="009C4975">
      <w:pPr>
        <w:spacing w:after="0" w:line="240" w:lineRule="auto"/>
      </w:pPr>
      <w:r>
        <w:separator/>
      </w:r>
    </w:p>
  </w:endnote>
  <w:endnote w:type="continuationSeparator" w:id="0">
    <w:p w14:paraId="609E5537" w14:textId="77777777" w:rsidR="008B1CCC" w:rsidRDefault="008B1CC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2A3" w14:textId="4A992455" w:rsidR="008B1CCC" w:rsidRPr="00FD6FE9" w:rsidRDefault="008B1CCC"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8C4C11" w:rsidRPr="008C4C11">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PLANT-, DIER- EN MILIEUTECHNIEKEN</w:t>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FD6FE9">
      <w:rPr>
        <w:rFonts w:ascii="Trebuchet MS" w:hAnsi="Trebuchet MS" w:cs="Arial"/>
        <w:color w:val="404040" w:themeColor="text1" w:themeTint="BF"/>
        <w:sz w:val="20"/>
        <w:szCs w:val="20"/>
      </w:rPr>
      <w:t>7</w:t>
    </w:r>
    <w:r w:rsidRPr="00A66DB2">
      <w:rPr>
        <w:rFonts w:ascii="Trebuchet MS" w:hAnsi="Trebuchet MS" w:cs="Arial"/>
        <w:color w:val="404040" w:themeColor="text1" w:themeTint="BF"/>
        <w:sz w:val="20"/>
        <w:szCs w:val="20"/>
      </w:rPr>
      <w:t>58/</w:t>
    </w:r>
    <w:r w:rsidR="0095541C">
      <w:rPr>
        <w:rFonts w:ascii="Trebuchet MS" w:hAnsi="Trebuchet MS" w:cs="Arial"/>
        <w:color w:val="404040" w:themeColor="text1" w:themeTint="BF"/>
        <w:sz w:val="20"/>
        <w:szCs w:val="20"/>
      </w:rPr>
      <w:t>00</w:t>
    </w:r>
    <w:r w:rsidRPr="00A66DB2">
      <w:rPr>
        <w:rFonts w:ascii="Trebuchet MS" w:hAnsi="Trebuchet MS" w:cs="Arial"/>
        <w:color w:val="404040" w:themeColor="text1" w:themeTint="BF"/>
        <w:sz w:val="20"/>
        <w:szCs w:val="20"/>
      </w:rPr>
      <w:t>6</w:t>
    </w:r>
  </w:p>
  <w:p w14:paraId="6C5D8D28" w14:textId="08217E07" w:rsidR="008B1CCC" w:rsidRPr="00065D51" w:rsidRDefault="008B1CCC"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2</w:t>
    </w:r>
    <w:r w:rsidRPr="00FD6FE9">
      <w:rPr>
        <w:rFonts w:ascii="Trebuchet MS" w:hAnsi="Trebuchet MS" w:cs="Arial"/>
        <w:color w:val="404040" w:themeColor="text1" w:themeTint="BF"/>
        <w:sz w:val="20"/>
        <w:szCs w:val="20"/>
      </w:rPr>
      <w:t>de graad</w:t>
    </w:r>
    <w:r w:rsidR="0095541C">
      <w:rPr>
        <w:rFonts w:ascii="Arial" w:hAnsi="Arial" w:cs="Arial"/>
        <w:color w:val="404040" w:themeColor="text1" w:themeTint="BF"/>
        <w:sz w:val="20"/>
        <w:szCs w:val="20"/>
      </w:rPr>
      <w:t xml:space="preserve"> </w:t>
    </w:r>
    <w:r>
      <w:rPr>
        <w:rFonts w:ascii="Arial" w:hAnsi="Arial" w:cs="Arial"/>
        <w:color w:val="404040" w:themeColor="text1" w:themeTint="BF"/>
        <w:sz w:val="20"/>
        <w:szCs w:val="20"/>
      </w:rPr>
      <w:t>tso</w:t>
    </w:r>
  </w:p>
  <w:p w14:paraId="5BFD1E7B" w14:textId="77777777" w:rsidR="008B1CCC" w:rsidRDefault="008B1C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7613" w14:textId="07EC8247" w:rsidR="008B1CCC" w:rsidRPr="00FD6FE9" w:rsidRDefault="008B1CC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03D2E629" wp14:editId="4CD4579C">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sidRPr="00A66DB2">
      <w:rPr>
        <w:rFonts w:ascii="Trebuchet MS" w:hAnsi="Trebuchet MS" w:cs="Arial"/>
        <w:color w:val="404040" w:themeColor="text1" w:themeTint="BF"/>
        <w:sz w:val="20"/>
        <w:szCs w:val="20"/>
      </w:rPr>
      <w:t>13.758/</w:t>
    </w:r>
    <w:r w:rsidR="0095541C">
      <w:rPr>
        <w:rFonts w:ascii="Trebuchet MS" w:hAnsi="Trebuchet MS" w:cs="Arial"/>
        <w:color w:val="404040" w:themeColor="text1" w:themeTint="BF"/>
        <w:sz w:val="20"/>
        <w:szCs w:val="20"/>
      </w:rPr>
      <w:t>00</w:t>
    </w:r>
    <w:r w:rsidRPr="00A66DB2">
      <w:rPr>
        <w:rFonts w:ascii="Trebuchet MS" w:hAnsi="Trebuchet MS" w:cs="Arial"/>
        <w:color w:val="404040" w:themeColor="text1" w:themeTint="BF"/>
        <w:sz w:val="20"/>
        <w:szCs w:val="20"/>
      </w:rPr>
      <w:t>6</w:t>
    </w:r>
    <w:r>
      <w:rPr>
        <w:rFonts w:ascii="Trebuchet MS" w:hAnsi="Trebuchet MS" w:cs="Arial"/>
        <w:color w:val="404040" w:themeColor="text1" w:themeTint="BF"/>
        <w:sz w:val="20"/>
        <w:szCs w:val="20"/>
      </w:rPr>
      <w:tab/>
      <w:t xml:space="preserve">   PLANT-, DIER- EN MILIEUTECHNIEKEN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8C4C11" w:rsidRPr="008C4C11">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14:paraId="3AB571B9" w14:textId="77777777" w:rsidR="008B1CCC" w:rsidRPr="00FD6FE9" w:rsidRDefault="008B1CCC"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2de graad tso</w:t>
    </w:r>
  </w:p>
  <w:p w14:paraId="5DD8903C" w14:textId="77777777" w:rsidR="008B1CCC" w:rsidRDefault="008B1C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6C68" w14:textId="77777777" w:rsidR="008B1CCC" w:rsidRDefault="008B1CCC" w:rsidP="009C4975">
      <w:pPr>
        <w:spacing w:after="0" w:line="240" w:lineRule="auto"/>
      </w:pPr>
      <w:r>
        <w:separator/>
      </w:r>
    </w:p>
  </w:footnote>
  <w:footnote w:type="continuationSeparator" w:id="0">
    <w:p w14:paraId="31F4BC28" w14:textId="77777777" w:rsidR="008B1CCC" w:rsidRDefault="008B1CCC"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8D87" w14:textId="6A6675AB" w:rsidR="008B1CCC" w:rsidRDefault="008B1CC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7C4FCADA" wp14:editId="1C2608D4">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664B4"/>
    <w:multiLevelType w:val="hybridMultilevel"/>
    <w:tmpl w:val="84005D60"/>
    <w:lvl w:ilvl="0" w:tplc="B46C105E">
      <w:start w:val="1"/>
      <w:numFmt w:val="decimal"/>
      <w:lvlText w:val="%1."/>
      <w:lvlJc w:val="left"/>
      <w:pPr>
        <w:ind w:left="720" w:hanging="360"/>
      </w:pPr>
      <w:rPr>
        <w:color w:val="404040" w:themeColor="text1" w:themeTint="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57AEA"/>
    <w:multiLevelType w:val="hybridMultilevel"/>
    <w:tmpl w:val="8EFCF106"/>
    <w:lvl w:ilvl="0" w:tplc="08130003">
      <w:start w:val="1"/>
      <w:numFmt w:val="bullet"/>
      <w:lvlText w:val="o"/>
      <w:lvlJc w:val="left"/>
      <w:pPr>
        <w:ind w:left="1068" w:hanging="360"/>
      </w:pPr>
      <w:rPr>
        <w:rFonts w:ascii="Courier New" w:hAnsi="Courier New" w:cs="Courier New"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Shruti"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hruti"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hruti"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B573C0"/>
    <w:multiLevelType w:val="hybridMultilevel"/>
    <w:tmpl w:val="84005D60"/>
    <w:lvl w:ilvl="0" w:tplc="B46C105E">
      <w:start w:val="1"/>
      <w:numFmt w:val="decimal"/>
      <w:lvlText w:val="%1."/>
      <w:lvlJc w:val="left"/>
      <w:pPr>
        <w:ind w:left="720" w:hanging="360"/>
      </w:pPr>
      <w:rPr>
        <w:color w:val="404040" w:themeColor="text1" w:themeTint="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306C8A"/>
    <w:multiLevelType w:val="hybridMultilevel"/>
    <w:tmpl w:val="90628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870BD9"/>
    <w:multiLevelType w:val="hybridMultilevel"/>
    <w:tmpl w:val="7D8831DA"/>
    <w:lvl w:ilvl="0" w:tplc="313648D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0A65BC"/>
    <w:multiLevelType w:val="hybridMultilevel"/>
    <w:tmpl w:val="635885EC"/>
    <w:lvl w:ilvl="0" w:tplc="313648D8">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6531884"/>
    <w:multiLevelType w:val="hybridMultilevel"/>
    <w:tmpl w:val="84005D60"/>
    <w:lvl w:ilvl="0" w:tplc="B46C105E">
      <w:start w:val="1"/>
      <w:numFmt w:val="decimal"/>
      <w:lvlText w:val="%1."/>
      <w:lvlJc w:val="left"/>
      <w:pPr>
        <w:ind w:left="720" w:hanging="360"/>
      </w:pPr>
      <w:rPr>
        <w:color w:val="404040" w:themeColor="text1" w:themeTint="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8D7F1D"/>
    <w:multiLevelType w:val="hybridMultilevel"/>
    <w:tmpl w:val="93FC9294"/>
    <w:lvl w:ilvl="0" w:tplc="CC0A2A98">
      <w:start w:val="1"/>
      <w:numFmt w:val="bullet"/>
      <w:lvlText w:val=""/>
      <w:lvlJc w:val="left"/>
      <w:pPr>
        <w:ind w:left="720"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1C0DB4"/>
    <w:multiLevelType w:val="multilevel"/>
    <w:tmpl w:val="E74E4330"/>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703585A"/>
    <w:multiLevelType w:val="hybridMultilevel"/>
    <w:tmpl w:val="7E96CA88"/>
    <w:lvl w:ilvl="0" w:tplc="313648D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4E6623"/>
    <w:multiLevelType w:val="hybridMultilevel"/>
    <w:tmpl w:val="88406EE2"/>
    <w:lvl w:ilvl="0" w:tplc="FC8ABDA4">
      <w:start w:val="1"/>
      <w:numFmt w:val="bullet"/>
      <w:pStyle w:val="VVKSOOpsomming1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134"/>
        </w:tabs>
        <w:ind w:left="1134" w:hanging="283"/>
      </w:pPr>
      <w:rPr>
        <w:rFonts w:ascii="Courier New" w:hAnsi="Courier New" w:cs="Courier New" w:hint="default"/>
        <w:b w:val="0"/>
        <w:i w:val="0"/>
        <w:sz w:val="20"/>
        <w:vertAlign w:val="baseline"/>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hruti"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hruti"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3618F"/>
    <w:multiLevelType w:val="hybridMultilevel"/>
    <w:tmpl w:val="E362A1EC"/>
    <w:lvl w:ilvl="0" w:tplc="313648D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3647EB"/>
    <w:multiLevelType w:val="hybridMultilevel"/>
    <w:tmpl w:val="DC064FE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461726"/>
    <w:multiLevelType w:val="hybridMultilevel"/>
    <w:tmpl w:val="A77EFACE"/>
    <w:lvl w:ilvl="0" w:tplc="313648D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6B323D"/>
    <w:multiLevelType w:val="hybridMultilevel"/>
    <w:tmpl w:val="F172480C"/>
    <w:lvl w:ilvl="0" w:tplc="313648D8">
      <w:numFmt w:val="bullet"/>
      <w:lvlText w:val="•"/>
      <w:lvlJc w:val="left"/>
      <w:pPr>
        <w:ind w:left="1080" w:hanging="360"/>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8F53413"/>
    <w:multiLevelType w:val="hybridMultilevel"/>
    <w:tmpl w:val="9B8E43A6"/>
    <w:lvl w:ilvl="0" w:tplc="08130001">
      <w:start w:val="1"/>
      <w:numFmt w:val="bullet"/>
      <w:lvlText w:val=""/>
      <w:lvlJc w:val="left"/>
      <w:pPr>
        <w:ind w:left="720" w:hanging="360"/>
      </w:pPr>
      <w:rPr>
        <w:rFonts w:ascii="Symbol" w:hAnsi="Symbol" w:hint="default"/>
      </w:rPr>
    </w:lvl>
    <w:lvl w:ilvl="1" w:tplc="AAE4696A">
      <w:numFmt w:val="bullet"/>
      <w:lvlText w:val="•"/>
      <w:lvlJc w:val="left"/>
      <w:pPr>
        <w:ind w:left="1785" w:hanging="705"/>
      </w:pPr>
      <w:rPr>
        <w:rFonts w:ascii="Trebuchet MS" w:eastAsia="Times New Roman"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E10CDF"/>
    <w:multiLevelType w:val="hybridMultilevel"/>
    <w:tmpl w:val="E20EEF42"/>
    <w:lvl w:ilvl="0" w:tplc="313648D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F85A21"/>
    <w:multiLevelType w:val="hybridMultilevel"/>
    <w:tmpl w:val="B6349370"/>
    <w:lvl w:ilvl="0" w:tplc="313648D8">
      <w:numFmt w:val="bullet"/>
      <w:lvlText w:val="•"/>
      <w:lvlJc w:val="left"/>
      <w:pPr>
        <w:ind w:left="417" w:hanging="360"/>
      </w:pPr>
      <w:rPr>
        <w:rFonts w:ascii="Trebuchet MS" w:eastAsia="Times New Roman" w:hAnsi="Trebuchet MS"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27" w15:restartNumberingAfterBreak="0">
    <w:nsid w:val="7F930509"/>
    <w:multiLevelType w:val="hybridMultilevel"/>
    <w:tmpl w:val="5A944402"/>
    <w:lvl w:ilvl="0" w:tplc="313648D8">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7"/>
  </w:num>
  <w:num w:numId="5">
    <w:abstractNumId w:val="23"/>
  </w:num>
  <w:num w:numId="6">
    <w:abstractNumId w:val="19"/>
  </w:num>
  <w:num w:numId="7">
    <w:abstractNumId w:val="26"/>
  </w:num>
  <w:num w:numId="8">
    <w:abstractNumId w:val="11"/>
  </w:num>
  <w:num w:numId="9">
    <w:abstractNumId w:val="6"/>
  </w:num>
  <w:num w:numId="10">
    <w:abstractNumId w:val="16"/>
  </w:num>
  <w:num w:numId="11">
    <w:abstractNumId w:val="25"/>
  </w:num>
  <w:num w:numId="12">
    <w:abstractNumId w:val="22"/>
  </w:num>
  <w:num w:numId="13">
    <w:abstractNumId w:val="10"/>
  </w:num>
  <w:num w:numId="14">
    <w:abstractNumId w:val="27"/>
  </w:num>
  <w:num w:numId="15">
    <w:abstractNumId w:val="0"/>
  </w:num>
  <w:num w:numId="16">
    <w:abstractNumId w:val="3"/>
  </w:num>
  <w:num w:numId="17">
    <w:abstractNumId w:val="3"/>
  </w:num>
  <w:num w:numId="18">
    <w:abstractNumId w:val="20"/>
  </w:num>
  <w:num w:numId="19">
    <w:abstractNumId w:val="14"/>
  </w:num>
  <w:num w:numId="20">
    <w:abstractNumId w:val="5"/>
  </w:num>
  <w:num w:numId="21">
    <w:abstractNumId w:val="21"/>
  </w:num>
  <w:num w:numId="22">
    <w:abstractNumId w:val="8"/>
  </w:num>
  <w:num w:numId="23">
    <w:abstractNumId w:val="24"/>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12"/>
  </w:num>
  <w:num w:numId="46">
    <w:abstractNumId w:val="13"/>
  </w:num>
  <w:num w:numId="47">
    <w:abstractNumId w:val="2"/>
  </w:num>
  <w:num w:numId="48">
    <w:abstractNumId w:val="4"/>
  </w:num>
  <w:num w:numId="4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3F2F"/>
    <w:rsid w:val="00041003"/>
    <w:rsid w:val="00042B24"/>
    <w:rsid w:val="00043838"/>
    <w:rsid w:val="00043F76"/>
    <w:rsid w:val="0005653F"/>
    <w:rsid w:val="000625C1"/>
    <w:rsid w:val="00065D51"/>
    <w:rsid w:val="00067398"/>
    <w:rsid w:val="000B00FB"/>
    <w:rsid w:val="000B309B"/>
    <w:rsid w:val="000C7C74"/>
    <w:rsid w:val="000E0B9B"/>
    <w:rsid w:val="000E3EFD"/>
    <w:rsid w:val="00110420"/>
    <w:rsid w:val="0011340D"/>
    <w:rsid w:val="00113A5A"/>
    <w:rsid w:val="001155E3"/>
    <w:rsid w:val="0012026D"/>
    <w:rsid w:val="0013456D"/>
    <w:rsid w:val="00157D3A"/>
    <w:rsid w:val="00166AC4"/>
    <w:rsid w:val="001A0FAC"/>
    <w:rsid w:val="001A2840"/>
    <w:rsid w:val="001A6E2F"/>
    <w:rsid w:val="001B2091"/>
    <w:rsid w:val="001C2945"/>
    <w:rsid w:val="001C5ECD"/>
    <w:rsid w:val="001D6728"/>
    <w:rsid w:val="001E2DCA"/>
    <w:rsid w:val="002029EA"/>
    <w:rsid w:val="0020559C"/>
    <w:rsid w:val="00225161"/>
    <w:rsid w:val="0023668D"/>
    <w:rsid w:val="00254554"/>
    <w:rsid w:val="00257EA9"/>
    <w:rsid w:val="00277805"/>
    <w:rsid w:val="002A388B"/>
    <w:rsid w:val="002A3D97"/>
    <w:rsid w:val="002D1CCE"/>
    <w:rsid w:val="002E34D4"/>
    <w:rsid w:val="002F417B"/>
    <w:rsid w:val="00304BFB"/>
    <w:rsid w:val="00323B0B"/>
    <w:rsid w:val="00332F55"/>
    <w:rsid w:val="003517A5"/>
    <w:rsid w:val="003525E7"/>
    <w:rsid w:val="003564FD"/>
    <w:rsid w:val="0036174D"/>
    <w:rsid w:val="00374A41"/>
    <w:rsid w:val="003B359B"/>
    <w:rsid w:val="003C44B9"/>
    <w:rsid w:val="004177AC"/>
    <w:rsid w:val="00431319"/>
    <w:rsid w:val="00456498"/>
    <w:rsid w:val="004577A9"/>
    <w:rsid w:val="004669A6"/>
    <w:rsid w:val="00470BA8"/>
    <w:rsid w:val="0047294C"/>
    <w:rsid w:val="00486B12"/>
    <w:rsid w:val="004944D2"/>
    <w:rsid w:val="00497CE1"/>
    <w:rsid w:val="004A6A9A"/>
    <w:rsid w:val="004C4B91"/>
    <w:rsid w:val="004D11B6"/>
    <w:rsid w:val="00511CE7"/>
    <w:rsid w:val="00520C25"/>
    <w:rsid w:val="005574BB"/>
    <w:rsid w:val="00557670"/>
    <w:rsid w:val="00574EFE"/>
    <w:rsid w:val="00577745"/>
    <w:rsid w:val="00593D07"/>
    <w:rsid w:val="0059765F"/>
    <w:rsid w:val="005A600D"/>
    <w:rsid w:val="005B526D"/>
    <w:rsid w:val="005D0E80"/>
    <w:rsid w:val="005E0AF3"/>
    <w:rsid w:val="005E51C7"/>
    <w:rsid w:val="005F50CE"/>
    <w:rsid w:val="00632EF2"/>
    <w:rsid w:val="00635430"/>
    <w:rsid w:val="00636A04"/>
    <w:rsid w:val="00640E91"/>
    <w:rsid w:val="0064196F"/>
    <w:rsid w:val="00643EDD"/>
    <w:rsid w:val="0065600E"/>
    <w:rsid w:val="00666684"/>
    <w:rsid w:val="006B01EC"/>
    <w:rsid w:val="006B108D"/>
    <w:rsid w:val="006B686A"/>
    <w:rsid w:val="006D7DD7"/>
    <w:rsid w:val="007070C7"/>
    <w:rsid w:val="0071079E"/>
    <w:rsid w:val="00727649"/>
    <w:rsid w:val="00735730"/>
    <w:rsid w:val="007446C3"/>
    <w:rsid w:val="007632C3"/>
    <w:rsid w:val="00793360"/>
    <w:rsid w:val="0079637F"/>
    <w:rsid w:val="00796EB4"/>
    <w:rsid w:val="00797DB7"/>
    <w:rsid w:val="007B3BC9"/>
    <w:rsid w:val="007C4247"/>
    <w:rsid w:val="007D6EB5"/>
    <w:rsid w:val="007E6E34"/>
    <w:rsid w:val="00802E01"/>
    <w:rsid w:val="008159FB"/>
    <w:rsid w:val="0082225A"/>
    <w:rsid w:val="0082659E"/>
    <w:rsid w:val="00827D9F"/>
    <w:rsid w:val="00836FF0"/>
    <w:rsid w:val="00840480"/>
    <w:rsid w:val="0084326E"/>
    <w:rsid w:val="00844A99"/>
    <w:rsid w:val="008476AB"/>
    <w:rsid w:val="0086390D"/>
    <w:rsid w:val="008659D9"/>
    <w:rsid w:val="008773BD"/>
    <w:rsid w:val="008852B6"/>
    <w:rsid w:val="008A2203"/>
    <w:rsid w:val="008B1CCC"/>
    <w:rsid w:val="008B3C74"/>
    <w:rsid w:val="008C423A"/>
    <w:rsid w:val="008C4C11"/>
    <w:rsid w:val="008D104F"/>
    <w:rsid w:val="008F2E4D"/>
    <w:rsid w:val="0092762D"/>
    <w:rsid w:val="009314D0"/>
    <w:rsid w:val="00943CBF"/>
    <w:rsid w:val="00945132"/>
    <w:rsid w:val="0095541C"/>
    <w:rsid w:val="00966EB3"/>
    <w:rsid w:val="00974EFA"/>
    <w:rsid w:val="009C0F88"/>
    <w:rsid w:val="009C4975"/>
    <w:rsid w:val="009C7344"/>
    <w:rsid w:val="009D02CE"/>
    <w:rsid w:val="00A0235A"/>
    <w:rsid w:val="00A07BD4"/>
    <w:rsid w:val="00A228E2"/>
    <w:rsid w:val="00A3242B"/>
    <w:rsid w:val="00A457CC"/>
    <w:rsid w:val="00A66DB2"/>
    <w:rsid w:val="00A7626F"/>
    <w:rsid w:val="00A825B0"/>
    <w:rsid w:val="00A87A11"/>
    <w:rsid w:val="00A91000"/>
    <w:rsid w:val="00A97043"/>
    <w:rsid w:val="00AB12B8"/>
    <w:rsid w:val="00AC27D5"/>
    <w:rsid w:val="00AC616E"/>
    <w:rsid w:val="00AC6503"/>
    <w:rsid w:val="00AD1F88"/>
    <w:rsid w:val="00AE0C40"/>
    <w:rsid w:val="00AE4594"/>
    <w:rsid w:val="00AF4FAA"/>
    <w:rsid w:val="00B20181"/>
    <w:rsid w:val="00B31DC7"/>
    <w:rsid w:val="00B32488"/>
    <w:rsid w:val="00B36789"/>
    <w:rsid w:val="00B36C56"/>
    <w:rsid w:val="00B54274"/>
    <w:rsid w:val="00B55A86"/>
    <w:rsid w:val="00B62DBC"/>
    <w:rsid w:val="00B8258D"/>
    <w:rsid w:val="00B83B0C"/>
    <w:rsid w:val="00B87305"/>
    <w:rsid w:val="00B8730D"/>
    <w:rsid w:val="00BB20FD"/>
    <w:rsid w:val="00BB5E56"/>
    <w:rsid w:val="00BC0552"/>
    <w:rsid w:val="00BC29F1"/>
    <w:rsid w:val="00BD52DC"/>
    <w:rsid w:val="00BD5CC2"/>
    <w:rsid w:val="00C044E3"/>
    <w:rsid w:val="00C04FF1"/>
    <w:rsid w:val="00C216D9"/>
    <w:rsid w:val="00C21C0F"/>
    <w:rsid w:val="00C6042B"/>
    <w:rsid w:val="00C61D4F"/>
    <w:rsid w:val="00C64166"/>
    <w:rsid w:val="00C713C4"/>
    <w:rsid w:val="00C81B9A"/>
    <w:rsid w:val="00CB508A"/>
    <w:rsid w:val="00CD0204"/>
    <w:rsid w:val="00CD7688"/>
    <w:rsid w:val="00D01815"/>
    <w:rsid w:val="00D04C6E"/>
    <w:rsid w:val="00D722FD"/>
    <w:rsid w:val="00D85EE2"/>
    <w:rsid w:val="00D87CEF"/>
    <w:rsid w:val="00D94F14"/>
    <w:rsid w:val="00D97549"/>
    <w:rsid w:val="00DA3AAF"/>
    <w:rsid w:val="00DC1D3C"/>
    <w:rsid w:val="00DC7130"/>
    <w:rsid w:val="00DE61DA"/>
    <w:rsid w:val="00DF6D24"/>
    <w:rsid w:val="00E0636E"/>
    <w:rsid w:val="00E25B2B"/>
    <w:rsid w:val="00E51872"/>
    <w:rsid w:val="00E53396"/>
    <w:rsid w:val="00E5353B"/>
    <w:rsid w:val="00E55981"/>
    <w:rsid w:val="00E7066E"/>
    <w:rsid w:val="00E721BD"/>
    <w:rsid w:val="00E77C1B"/>
    <w:rsid w:val="00E77F6C"/>
    <w:rsid w:val="00E8230E"/>
    <w:rsid w:val="00E851AA"/>
    <w:rsid w:val="00E9200B"/>
    <w:rsid w:val="00EA754C"/>
    <w:rsid w:val="00EB3E3A"/>
    <w:rsid w:val="00EC1A44"/>
    <w:rsid w:val="00EC70BA"/>
    <w:rsid w:val="00ED381E"/>
    <w:rsid w:val="00ED3E7F"/>
    <w:rsid w:val="00ED3F2F"/>
    <w:rsid w:val="00EF5231"/>
    <w:rsid w:val="00F02654"/>
    <w:rsid w:val="00F026AD"/>
    <w:rsid w:val="00F21EF3"/>
    <w:rsid w:val="00F34679"/>
    <w:rsid w:val="00F34D5A"/>
    <w:rsid w:val="00F71D5E"/>
    <w:rsid w:val="00F73CA7"/>
    <w:rsid w:val="00F823FC"/>
    <w:rsid w:val="00F9559A"/>
    <w:rsid w:val="00F97414"/>
    <w:rsid w:val="00FA086A"/>
    <w:rsid w:val="00FB2E53"/>
    <w:rsid w:val="00FD1E6E"/>
    <w:rsid w:val="00FD6FE9"/>
    <w:rsid w:val="00FE0AA5"/>
    <w:rsid w:val="00FE5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7A745"/>
  <w15:docId w15:val="{DDB8E8B4-C671-4E37-A636-FCA5EA5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00E"/>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2F417B"/>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Index1">
    <w:name w:val="index 1"/>
    <w:basedOn w:val="Standaard"/>
    <w:next w:val="Standaard"/>
    <w:autoRedefine/>
    <w:semiHidden/>
    <w:rsid w:val="002F417B"/>
    <w:pPr>
      <w:spacing w:after="0" w:line="260" w:lineRule="exact"/>
      <w:ind w:left="200" w:hanging="200"/>
    </w:pPr>
    <w:rPr>
      <w:rFonts w:ascii="Arial" w:eastAsia="Times New Roman" w:hAnsi="Arial" w:cs="Times New Roman"/>
      <w:sz w:val="20"/>
      <w:szCs w:val="24"/>
      <w:lang w:val="nl-NL" w:eastAsia="nl-NL"/>
    </w:rPr>
  </w:style>
  <w:style w:type="paragraph" w:customStyle="1" w:styleId="VVKSOTekst">
    <w:name w:val="VVKSOTekst"/>
    <w:link w:val="VVKSOTekstChar1"/>
    <w:rsid w:val="002F417B"/>
    <w:pPr>
      <w:spacing w:after="240" w:line="240" w:lineRule="atLeast"/>
      <w:jc w:val="both"/>
    </w:pPr>
    <w:rPr>
      <w:rFonts w:ascii="Arial" w:eastAsia="Times New Roman" w:hAnsi="Arial" w:cs="Times New Roman"/>
      <w:sz w:val="20"/>
      <w:szCs w:val="20"/>
      <w:lang w:val="nl-NL" w:eastAsia="nl-NL"/>
    </w:rPr>
  </w:style>
  <w:style w:type="paragraph" w:customStyle="1" w:styleId="VVKSOOnderwerp">
    <w:name w:val="VVKSOOnderwerp"/>
    <w:next w:val="Standaard"/>
    <w:rsid w:val="002F417B"/>
    <w:pPr>
      <w:spacing w:before="480" w:after="320" w:line="320" w:lineRule="atLeast"/>
    </w:pPr>
    <w:rPr>
      <w:rFonts w:ascii="Arial" w:eastAsia="Times New Roman" w:hAnsi="Arial" w:cs="Times New Roman"/>
      <w:b/>
      <w:sz w:val="28"/>
      <w:szCs w:val="28"/>
      <w:lang w:val="nl-NL" w:eastAsia="nl-NL"/>
    </w:rPr>
  </w:style>
  <w:style w:type="character" w:customStyle="1" w:styleId="VVKSOTekstChar1">
    <w:name w:val="VVKSOTekst Char1"/>
    <w:basedOn w:val="Standaardalinea-lettertype"/>
    <w:link w:val="VVKSOTekst"/>
    <w:rsid w:val="002F417B"/>
    <w:rPr>
      <w:rFonts w:ascii="Arial" w:eastAsia="Times New Roman" w:hAnsi="Arial" w:cs="Times New Roman"/>
      <w:sz w:val="20"/>
      <w:szCs w:val="20"/>
      <w:lang w:val="nl-NL" w:eastAsia="nl-NL"/>
    </w:rPr>
  </w:style>
  <w:style w:type="paragraph" w:styleId="Voetnoottekst">
    <w:name w:val="footnote text"/>
    <w:link w:val="VoetnoottekstChar"/>
    <w:autoRedefine/>
    <w:semiHidden/>
    <w:rsid w:val="002F417B"/>
    <w:pPr>
      <w:spacing w:after="120" w:line="240" w:lineRule="exac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semiHidden/>
    <w:rsid w:val="002F417B"/>
    <w:rPr>
      <w:rFonts w:ascii="Arial" w:eastAsia="Times New Roman" w:hAnsi="Arial" w:cs="Times New Roman"/>
      <w:sz w:val="18"/>
      <w:szCs w:val="20"/>
      <w:lang w:val="nl-NL" w:eastAsia="nl-NL"/>
    </w:rPr>
  </w:style>
  <w:style w:type="character" w:styleId="Voetnootmarkering">
    <w:name w:val="footnote reference"/>
    <w:basedOn w:val="Standaardalinea-lettertype"/>
    <w:semiHidden/>
    <w:rsid w:val="002F417B"/>
    <w:rPr>
      <w:rFonts w:ascii="Arial" w:hAnsi="Arial"/>
      <w:sz w:val="18"/>
      <w:vertAlign w:val="superscript"/>
    </w:rPr>
  </w:style>
  <w:style w:type="paragraph" w:customStyle="1" w:styleId="VVKSOOpsomming1">
    <w:name w:val="VVKSOOpsomming1"/>
    <w:link w:val="VVKSOOpsomming1Char"/>
    <w:rsid w:val="002F417B"/>
    <w:pPr>
      <w:numPr>
        <w:numId w:val="2"/>
      </w:numPr>
      <w:spacing w:after="120" w:line="240" w:lineRule="atLeast"/>
      <w:jc w:val="both"/>
    </w:pPr>
    <w:rPr>
      <w:rFonts w:ascii="Arial" w:eastAsia="Times New Roman" w:hAnsi="Arial" w:cs="Times New Roman"/>
      <w:sz w:val="20"/>
      <w:szCs w:val="20"/>
      <w:lang w:val="nl-NL" w:eastAsia="nl-NL"/>
    </w:rPr>
  </w:style>
  <w:style w:type="paragraph" w:customStyle="1" w:styleId="VVKSOOpsomming2">
    <w:name w:val="VVKSOOpsomming2"/>
    <w:rsid w:val="002F417B"/>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basedOn w:val="Standaardalinea-lettertype"/>
    <w:link w:val="VVKSOOpsomming1"/>
    <w:rsid w:val="002F417B"/>
    <w:rPr>
      <w:rFonts w:ascii="Arial" w:eastAsia="Times New Roman" w:hAnsi="Arial" w:cs="Times New Roman"/>
      <w:sz w:val="20"/>
      <w:szCs w:val="20"/>
      <w:lang w:val="nl-NL" w:eastAsia="nl-NL"/>
    </w:rPr>
  </w:style>
  <w:style w:type="paragraph" w:customStyle="1" w:styleId="VVKSOOpsomming12">
    <w:name w:val="VVKSOOpsomming12"/>
    <w:basedOn w:val="VVKSOOpsomming1"/>
    <w:link w:val="VVKSOOpsomming12Char"/>
    <w:rsid w:val="005E0AF3"/>
    <w:pPr>
      <w:numPr>
        <w:numId w:val="3"/>
      </w:numPr>
    </w:pPr>
  </w:style>
  <w:style w:type="character" w:customStyle="1" w:styleId="VVKSOOpsomming12Char">
    <w:name w:val="VVKSOOpsomming12 Char"/>
    <w:basedOn w:val="VVKSOOpsomming1Char"/>
    <w:link w:val="VVKSOOpsomming12"/>
    <w:rsid w:val="005E0AF3"/>
    <w:rPr>
      <w:rFonts w:ascii="Arial" w:eastAsia="Times New Roman" w:hAnsi="Arial" w:cs="Times New Roman"/>
      <w:sz w:val="20"/>
      <w:szCs w:val="20"/>
      <w:lang w:val="nl-NL" w:eastAsia="nl-NL"/>
    </w:rPr>
  </w:style>
  <w:style w:type="paragraph" w:customStyle="1" w:styleId="VVKSOTekstTabel">
    <w:name w:val="VVKSOTekstTabel"/>
    <w:basedOn w:val="VVKSOTekst"/>
    <w:rsid w:val="00CB508A"/>
    <w:pPr>
      <w:spacing w:before="120" w:after="120"/>
    </w:pPr>
  </w:style>
  <w:style w:type="paragraph" w:customStyle="1" w:styleId="VVKSOKop1">
    <w:name w:val="VVKSOKop1"/>
    <w:next w:val="VVKSOTekst"/>
    <w:rsid w:val="008D104F"/>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8D104F"/>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8D104F"/>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8D104F"/>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8D104F"/>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D104F"/>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Level1">
    <w:name w:val="Level 1"/>
    <w:basedOn w:val="Standaard"/>
    <w:rsid w:val="000E3EFD"/>
    <w:pPr>
      <w:widowControl w:val="0"/>
      <w:autoSpaceDE w:val="0"/>
      <w:autoSpaceDN w:val="0"/>
      <w:adjustRightInd w:val="0"/>
      <w:spacing w:after="0" w:line="240" w:lineRule="auto"/>
      <w:ind w:left="339" w:hanging="339"/>
    </w:pPr>
    <w:rPr>
      <w:rFonts w:ascii="Shruti" w:eastAsia="Times New Roman" w:hAnsi="Shruti" w:cs="Times New Roman"/>
      <w:sz w:val="24"/>
      <w:szCs w:val="24"/>
      <w:lang w:val="en-US" w:eastAsia="nl-NL"/>
    </w:rPr>
  </w:style>
  <w:style w:type="character" w:styleId="Verwijzingopmerking">
    <w:name w:val="annotation reference"/>
    <w:basedOn w:val="Standaardalinea-lettertype"/>
    <w:uiPriority w:val="99"/>
    <w:semiHidden/>
    <w:unhideWhenUsed/>
    <w:rsid w:val="007D6EB5"/>
    <w:rPr>
      <w:sz w:val="16"/>
      <w:szCs w:val="16"/>
    </w:rPr>
  </w:style>
  <w:style w:type="paragraph" w:styleId="Tekstopmerking">
    <w:name w:val="annotation text"/>
    <w:basedOn w:val="Standaard"/>
    <w:link w:val="TekstopmerkingChar"/>
    <w:uiPriority w:val="99"/>
    <w:semiHidden/>
    <w:unhideWhenUsed/>
    <w:rsid w:val="007D6E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6EB5"/>
    <w:rPr>
      <w:sz w:val="20"/>
      <w:szCs w:val="20"/>
    </w:rPr>
  </w:style>
  <w:style w:type="paragraph" w:styleId="Onderwerpvanopmerking">
    <w:name w:val="annotation subject"/>
    <w:basedOn w:val="Tekstopmerking"/>
    <w:next w:val="Tekstopmerking"/>
    <w:link w:val="OnderwerpvanopmerkingChar"/>
    <w:uiPriority w:val="99"/>
    <w:semiHidden/>
    <w:unhideWhenUsed/>
    <w:rsid w:val="007D6EB5"/>
    <w:rPr>
      <w:b/>
      <w:bCs/>
    </w:rPr>
  </w:style>
  <w:style w:type="character" w:customStyle="1" w:styleId="OnderwerpvanopmerkingChar">
    <w:name w:val="Onderwerp van opmerking Char"/>
    <w:basedOn w:val="TekstopmerkingChar"/>
    <w:link w:val="Onderwerpvanopmerking"/>
    <w:uiPriority w:val="99"/>
    <w:semiHidden/>
    <w:rsid w:val="007D6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0A11-3644-4C76-95A4-648F8210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2315076D</Template>
  <TotalTime>812</TotalTime>
  <Pages>28</Pages>
  <Words>5766</Words>
  <Characters>35583</Characters>
  <Application>Microsoft Office Word</Application>
  <DocSecurity>0</DocSecurity>
  <Lines>961</Lines>
  <Paragraphs>498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40</cp:revision>
  <dcterms:created xsi:type="dcterms:W3CDTF">2015-12-05T10:11:00Z</dcterms:created>
  <dcterms:modified xsi:type="dcterms:W3CDTF">2016-01-27T20:08:00Z</dcterms:modified>
</cp:coreProperties>
</file>